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CellMar>
          <w:left w:w="0" w:type="dxa"/>
          <w:right w:w="0" w:type="dxa"/>
        </w:tblCellMar>
        <w:tblLook w:val="01E0" w:firstRow="1" w:lastRow="1" w:firstColumn="1" w:lastColumn="1" w:noHBand="0" w:noVBand="0"/>
      </w:tblPr>
      <w:tblGrid>
        <w:gridCol w:w="7797"/>
        <w:gridCol w:w="2693"/>
      </w:tblGrid>
      <w:tr w:rsidR="000222E7" w14:paraId="5FB8E79B" w14:textId="77777777" w:rsidTr="00CF5D35">
        <w:trPr>
          <w:trHeight w:val="80"/>
        </w:trPr>
        <w:tc>
          <w:tcPr>
            <w:tcW w:w="7797" w:type="dxa"/>
            <w:vMerge w:val="restart"/>
          </w:tcPr>
          <w:p w14:paraId="0FE5C9DD" w14:textId="1FE35436" w:rsidR="000222E7" w:rsidRDefault="009D4C1B" w:rsidP="002C5025">
            <w:pPr>
              <w:pStyle w:val="MOJaddress"/>
            </w:pPr>
            <w:r w:rsidRPr="00311868">
              <w:rPr>
                <w:noProof/>
              </w:rPr>
              <w:drawing>
                <wp:inline distT="0" distB="0" distL="0" distR="0" wp14:anchorId="500C6BC3" wp14:editId="61980421">
                  <wp:extent cx="971550" cy="762000"/>
                  <wp:effectExtent l="0" t="0" r="0" b="0"/>
                  <wp:docPr id="1" name="Picture 1"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ry of Just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762000"/>
                          </a:xfrm>
                          <a:prstGeom prst="rect">
                            <a:avLst/>
                          </a:prstGeom>
                          <a:noFill/>
                          <a:ln>
                            <a:noFill/>
                          </a:ln>
                        </pic:spPr>
                      </pic:pic>
                    </a:graphicData>
                  </a:graphic>
                </wp:inline>
              </w:drawing>
            </w:r>
          </w:p>
        </w:tc>
        <w:tc>
          <w:tcPr>
            <w:tcW w:w="2693" w:type="dxa"/>
          </w:tcPr>
          <w:p w14:paraId="7D7DD748" w14:textId="77777777" w:rsidR="000222E7" w:rsidRDefault="000222E7" w:rsidP="002C5025">
            <w:pPr>
              <w:pStyle w:val="MOJaddress"/>
            </w:pPr>
          </w:p>
        </w:tc>
      </w:tr>
      <w:tr w:rsidR="000222E7" w14:paraId="071C89BE" w14:textId="77777777" w:rsidTr="00CF5D35">
        <w:trPr>
          <w:trHeight w:val="1247"/>
        </w:trPr>
        <w:tc>
          <w:tcPr>
            <w:tcW w:w="7797" w:type="dxa"/>
            <w:vMerge/>
          </w:tcPr>
          <w:p w14:paraId="539A084A" w14:textId="77777777" w:rsidR="000222E7" w:rsidRDefault="000222E7" w:rsidP="002C5025">
            <w:pPr>
              <w:pStyle w:val="MOJaddress"/>
            </w:pPr>
          </w:p>
        </w:tc>
        <w:tc>
          <w:tcPr>
            <w:tcW w:w="2693" w:type="dxa"/>
          </w:tcPr>
          <w:p w14:paraId="573CD6B3" w14:textId="5E0BBEAF" w:rsidR="00B4031E" w:rsidRPr="00B20299" w:rsidRDefault="0059069F" w:rsidP="00B4031E">
            <w:pPr>
              <w:pStyle w:val="Name"/>
              <w:rPr>
                <w:rFonts w:cs="Arial"/>
                <w:sz w:val="22"/>
                <w:szCs w:val="22"/>
              </w:rPr>
            </w:pPr>
            <w:r w:rsidRPr="00B20299">
              <w:rPr>
                <w:rFonts w:cs="Arial"/>
                <w:sz w:val="22"/>
                <w:szCs w:val="22"/>
              </w:rPr>
              <w:t xml:space="preserve">Domestic Abuse Policy </w:t>
            </w:r>
          </w:p>
          <w:p w14:paraId="7B37D3D3" w14:textId="77777777" w:rsidR="00730497" w:rsidRPr="00E71F12" w:rsidRDefault="00730497" w:rsidP="00730497">
            <w:pPr>
              <w:pStyle w:val="MOJaddress"/>
            </w:pPr>
            <w:r w:rsidRPr="00E71F12">
              <w:t>Ministry of Justice</w:t>
            </w:r>
          </w:p>
          <w:p w14:paraId="27C64FF9" w14:textId="77777777" w:rsidR="00730497" w:rsidRDefault="00730497" w:rsidP="00730497">
            <w:pPr>
              <w:pStyle w:val="MOJaddress"/>
            </w:pPr>
            <w:r>
              <w:t>102 Petty France</w:t>
            </w:r>
          </w:p>
          <w:p w14:paraId="7DF6C2EB" w14:textId="77777777" w:rsidR="00730497" w:rsidRDefault="00730497" w:rsidP="00730497">
            <w:pPr>
              <w:pStyle w:val="MOJaddress"/>
            </w:pPr>
            <w:r>
              <w:t>London</w:t>
            </w:r>
          </w:p>
          <w:p w14:paraId="6E352014" w14:textId="7EA0ABCD" w:rsidR="000222E7" w:rsidRPr="00E3213B" w:rsidRDefault="00730497" w:rsidP="00730497">
            <w:pPr>
              <w:pStyle w:val="MOJaddress"/>
              <w:rPr>
                <w:szCs w:val="20"/>
              </w:rPr>
            </w:pPr>
            <w:r>
              <w:t>SW1H 9AJ</w:t>
            </w:r>
          </w:p>
        </w:tc>
      </w:tr>
      <w:tr w:rsidR="002C5025" w:rsidRPr="003E1B05" w14:paraId="7183432D" w14:textId="77777777" w:rsidTr="00CF5D35">
        <w:trPr>
          <w:trHeight w:val="2268"/>
        </w:trPr>
        <w:tc>
          <w:tcPr>
            <w:tcW w:w="7797" w:type="dxa"/>
          </w:tcPr>
          <w:p w14:paraId="6CDCF5D8" w14:textId="77777777" w:rsidR="002109D1" w:rsidRPr="003E1B05" w:rsidRDefault="002109D1" w:rsidP="002109D1">
            <w:pPr>
              <w:pStyle w:val="MOJaddress"/>
              <w:rPr>
                <w:rFonts w:cs="Arial"/>
                <w:sz w:val="22"/>
                <w:szCs w:val="22"/>
              </w:rPr>
            </w:pPr>
          </w:p>
          <w:p w14:paraId="73D045AB" w14:textId="7EEF70B4" w:rsidR="00B4031E" w:rsidRDefault="00EC3019" w:rsidP="002109D1">
            <w:pPr>
              <w:pStyle w:val="MOJaddress"/>
              <w:rPr>
                <w:rFonts w:cs="Arial"/>
                <w:sz w:val="22"/>
                <w:szCs w:val="22"/>
              </w:rPr>
            </w:pPr>
            <w:r>
              <w:rPr>
                <w:rFonts w:cs="Arial"/>
                <w:sz w:val="22"/>
                <w:szCs w:val="22"/>
              </w:rPr>
              <w:t>By email to:</w:t>
            </w:r>
          </w:p>
          <w:p w14:paraId="721D0408" w14:textId="77777777" w:rsidR="00EC3019" w:rsidRPr="003E1B05" w:rsidRDefault="00EC3019" w:rsidP="002109D1">
            <w:pPr>
              <w:pStyle w:val="MOJaddress"/>
              <w:rPr>
                <w:rFonts w:cs="Arial"/>
                <w:sz w:val="22"/>
                <w:szCs w:val="22"/>
              </w:rPr>
            </w:pPr>
          </w:p>
          <w:p w14:paraId="19BA0D8E" w14:textId="1D1F3CA3" w:rsidR="00C710C4" w:rsidRPr="00BD19AA" w:rsidRDefault="00C710C4" w:rsidP="00C710C4">
            <w:pPr>
              <w:pStyle w:val="MOJaddress"/>
              <w:rPr>
                <w:rFonts w:cs="Arial"/>
                <w:sz w:val="22"/>
                <w:szCs w:val="22"/>
              </w:rPr>
            </w:pPr>
            <w:r w:rsidRPr="00BD19AA">
              <w:rPr>
                <w:rFonts w:cs="Arial"/>
                <w:sz w:val="22"/>
                <w:szCs w:val="22"/>
              </w:rPr>
              <w:t>Law Society</w:t>
            </w:r>
          </w:p>
          <w:p w14:paraId="11A6D136" w14:textId="6E4EC2E3" w:rsidR="00C710C4" w:rsidRPr="00BD19AA" w:rsidRDefault="00C710C4" w:rsidP="00C710C4">
            <w:pPr>
              <w:pStyle w:val="MOJaddress"/>
              <w:rPr>
                <w:rFonts w:cs="Arial"/>
                <w:sz w:val="22"/>
                <w:szCs w:val="22"/>
              </w:rPr>
            </w:pPr>
            <w:r w:rsidRPr="00BD19AA">
              <w:rPr>
                <w:rFonts w:cs="Arial"/>
                <w:sz w:val="22"/>
                <w:szCs w:val="22"/>
              </w:rPr>
              <w:t>Resolution</w:t>
            </w:r>
          </w:p>
          <w:p w14:paraId="47B4C92D" w14:textId="5E977DB1" w:rsidR="00C710C4" w:rsidRPr="00BD19AA" w:rsidRDefault="00C710C4" w:rsidP="00C710C4">
            <w:pPr>
              <w:pStyle w:val="MOJaddress"/>
              <w:rPr>
                <w:rFonts w:cs="Arial"/>
                <w:sz w:val="22"/>
                <w:szCs w:val="22"/>
              </w:rPr>
            </w:pPr>
            <w:r w:rsidRPr="00BD19AA">
              <w:rPr>
                <w:rFonts w:cs="Arial"/>
                <w:sz w:val="22"/>
                <w:szCs w:val="22"/>
              </w:rPr>
              <w:t>Family Law Bar Association</w:t>
            </w:r>
          </w:p>
          <w:p w14:paraId="7D96A4E7" w14:textId="74BDD99F" w:rsidR="00C710C4" w:rsidRPr="00BD19AA" w:rsidRDefault="00C710C4" w:rsidP="00C710C4">
            <w:pPr>
              <w:pStyle w:val="MOJaddress"/>
              <w:rPr>
                <w:rFonts w:cs="Arial"/>
                <w:sz w:val="22"/>
                <w:szCs w:val="22"/>
              </w:rPr>
            </w:pPr>
            <w:r w:rsidRPr="00BD19AA">
              <w:rPr>
                <w:rFonts w:cs="Arial"/>
                <w:sz w:val="22"/>
                <w:szCs w:val="22"/>
              </w:rPr>
              <w:t>Legal Aid Practitioners Group</w:t>
            </w:r>
          </w:p>
          <w:p w14:paraId="17411ECB" w14:textId="32529F4D" w:rsidR="00C710C4" w:rsidRPr="00BD19AA" w:rsidRDefault="00C710C4" w:rsidP="00C710C4">
            <w:pPr>
              <w:pStyle w:val="MOJaddress"/>
              <w:rPr>
                <w:rFonts w:cs="Arial"/>
                <w:sz w:val="22"/>
                <w:szCs w:val="22"/>
              </w:rPr>
            </w:pPr>
            <w:r w:rsidRPr="00BD19AA">
              <w:rPr>
                <w:rFonts w:cs="Arial"/>
                <w:sz w:val="22"/>
                <w:szCs w:val="22"/>
              </w:rPr>
              <w:t>Bar Council</w:t>
            </w:r>
          </w:p>
          <w:p w14:paraId="38470260" w14:textId="26B60E3D" w:rsidR="00C710C4" w:rsidRPr="00BD19AA" w:rsidRDefault="00C710C4" w:rsidP="00C710C4">
            <w:pPr>
              <w:pStyle w:val="MOJaddress"/>
              <w:rPr>
                <w:rFonts w:cs="Arial"/>
                <w:sz w:val="22"/>
                <w:szCs w:val="22"/>
              </w:rPr>
            </w:pPr>
            <w:r w:rsidRPr="00BD19AA">
              <w:rPr>
                <w:rFonts w:cs="Arial"/>
                <w:sz w:val="22"/>
                <w:szCs w:val="22"/>
              </w:rPr>
              <w:t>Law Centres Network</w:t>
            </w:r>
          </w:p>
          <w:p w14:paraId="1732F24C" w14:textId="314CF5A8" w:rsidR="00C710C4" w:rsidRPr="00BD19AA" w:rsidRDefault="00C710C4" w:rsidP="00C710C4">
            <w:pPr>
              <w:pStyle w:val="MOJaddress"/>
              <w:rPr>
                <w:rFonts w:cs="Arial"/>
                <w:sz w:val="22"/>
                <w:szCs w:val="22"/>
              </w:rPr>
            </w:pPr>
            <w:r w:rsidRPr="00BD19AA">
              <w:rPr>
                <w:rFonts w:cs="Arial"/>
                <w:sz w:val="22"/>
                <w:szCs w:val="22"/>
              </w:rPr>
              <w:t>Criminal Bar Association</w:t>
            </w:r>
          </w:p>
          <w:p w14:paraId="188603C9" w14:textId="7078EA0C" w:rsidR="00C710C4" w:rsidRPr="00BD19AA" w:rsidRDefault="00C710C4" w:rsidP="00C710C4">
            <w:pPr>
              <w:pStyle w:val="MOJaddress"/>
              <w:rPr>
                <w:rFonts w:cs="Arial"/>
                <w:sz w:val="22"/>
                <w:szCs w:val="22"/>
              </w:rPr>
            </w:pPr>
            <w:r w:rsidRPr="00BD19AA">
              <w:rPr>
                <w:rFonts w:cs="Arial"/>
                <w:sz w:val="22"/>
                <w:szCs w:val="22"/>
              </w:rPr>
              <w:t>Criminal Law Solicitors' Association</w:t>
            </w:r>
          </w:p>
          <w:p w14:paraId="684BF602" w14:textId="69B7BB27" w:rsidR="00C710C4" w:rsidRPr="00BD19AA" w:rsidRDefault="00C710C4" w:rsidP="00C710C4">
            <w:pPr>
              <w:pStyle w:val="MOJaddress"/>
              <w:rPr>
                <w:rFonts w:cs="Arial"/>
                <w:sz w:val="22"/>
                <w:szCs w:val="22"/>
              </w:rPr>
            </w:pPr>
            <w:proofErr w:type="spellStart"/>
            <w:r w:rsidRPr="00BD19AA">
              <w:rPr>
                <w:rFonts w:cs="Arial"/>
                <w:sz w:val="22"/>
                <w:szCs w:val="22"/>
              </w:rPr>
              <w:t>Cilex</w:t>
            </w:r>
            <w:proofErr w:type="spellEnd"/>
          </w:p>
          <w:p w14:paraId="78A4C53E" w14:textId="77777777" w:rsidR="005223B0" w:rsidRDefault="00C710C4" w:rsidP="00C710C4">
            <w:pPr>
              <w:pStyle w:val="MOJaddress"/>
              <w:rPr>
                <w:rFonts w:cs="Arial"/>
                <w:sz w:val="22"/>
                <w:szCs w:val="22"/>
              </w:rPr>
            </w:pPr>
            <w:r w:rsidRPr="00BD19AA">
              <w:rPr>
                <w:rFonts w:cs="Arial"/>
                <w:sz w:val="22"/>
                <w:szCs w:val="22"/>
              </w:rPr>
              <w:t>London Criminal Courts Solicitors' Association</w:t>
            </w:r>
          </w:p>
          <w:p w14:paraId="2F1E76E8" w14:textId="079BD8D4" w:rsidR="00046E16" w:rsidRPr="003E1B05" w:rsidRDefault="00046E16" w:rsidP="00C710C4">
            <w:pPr>
              <w:pStyle w:val="MOJaddress"/>
              <w:rPr>
                <w:rFonts w:cs="Arial"/>
                <w:sz w:val="22"/>
                <w:szCs w:val="22"/>
              </w:rPr>
            </w:pPr>
            <w:r w:rsidRPr="00046E16">
              <w:rPr>
                <w:rFonts w:cs="Arial"/>
                <w:sz w:val="22"/>
                <w:szCs w:val="22"/>
              </w:rPr>
              <w:t>Association of Lawyers for Children</w:t>
            </w:r>
            <w:r w:rsidR="00971BF6">
              <w:rPr>
                <w:rFonts w:cs="Arial"/>
                <w:sz w:val="22"/>
                <w:szCs w:val="22"/>
              </w:rPr>
              <w:t xml:space="preserve">                                             </w:t>
            </w:r>
          </w:p>
        </w:tc>
        <w:tc>
          <w:tcPr>
            <w:tcW w:w="2693" w:type="dxa"/>
          </w:tcPr>
          <w:p w14:paraId="3EC481D1" w14:textId="77777777" w:rsidR="00CF6763" w:rsidRPr="003E1B05" w:rsidRDefault="00CF6763" w:rsidP="002109D1">
            <w:pPr>
              <w:pStyle w:val="MOJaddress"/>
              <w:rPr>
                <w:rFonts w:cs="Arial"/>
                <w:sz w:val="22"/>
                <w:szCs w:val="22"/>
              </w:rPr>
            </w:pPr>
          </w:p>
          <w:p w14:paraId="13B4F91C" w14:textId="77777777" w:rsidR="002109D1" w:rsidRPr="003E1B05" w:rsidRDefault="002109D1" w:rsidP="002109D1">
            <w:pPr>
              <w:pStyle w:val="MOJaddress"/>
              <w:rPr>
                <w:rFonts w:cs="Arial"/>
                <w:sz w:val="22"/>
                <w:szCs w:val="22"/>
              </w:rPr>
            </w:pPr>
          </w:p>
          <w:p w14:paraId="20C553E8" w14:textId="77777777" w:rsidR="002109D1" w:rsidRPr="003E1B05" w:rsidRDefault="002109D1" w:rsidP="002109D1">
            <w:pPr>
              <w:pStyle w:val="MOJaddress"/>
              <w:rPr>
                <w:rFonts w:cs="Arial"/>
                <w:sz w:val="22"/>
                <w:szCs w:val="22"/>
              </w:rPr>
            </w:pPr>
          </w:p>
          <w:p w14:paraId="4D30AF9E" w14:textId="77777777" w:rsidR="002109D1" w:rsidRPr="003E1B05" w:rsidRDefault="002109D1" w:rsidP="002109D1">
            <w:pPr>
              <w:pStyle w:val="MOJaddress"/>
              <w:rPr>
                <w:rFonts w:cs="Arial"/>
                <w:sz w:val="22"/>
                <w:szCs w:val="22"/>
              </w:rPr>
            </w:pPr>
          </w:p>
          <w:p w14:paraId="5FCE0D0C" w14:textId="7C62D092" w:rsidR="003F520F" w:rsidRPr="003E1B05" w:rsidRDefault="003F520F" w:rsidP="003F520F">
            <w:pPr>
              <w:pStyle w:val="MOJaddress"/>
              <w:spacing w:before="480"/>
              <w:rPr>
                <w:sz w:val="22"/>
                <w:szCs w:val="22"/>
              </w:rPr>
            </w:pPr>
          </w:p>
          <w:p w14:paraId="7ED77E97" w14:textId="74D71719" w:rsidR="003F520F" w:rsidRPr="003E1B05" w:rsidRDefault="003F520F" w:rsidP="003F520F">
            <w:pPr>
              <w:pStyle w:val="MOJaddress"/>
              <w:spacing w:after="480"/>
              <w:rPr>
                <w:sz w:val="22"/>
                <w:szCs w:val="22"/>
              </w:rPr>
            </w:pPr>
          </w:p>
          <w:p w14:paraId="2C206303" w14:textId="6F2CE1AB" w:rsidR="001F33F4" w:rsidRPr="003E1B05" w:rsidRDefault="003F520F" w:rsidP="003F520F">
            <w:pPr>
              <w:pStyle w:val="MOJaddress"/>
              <w:rPr>
                <w:rFonts w:cs="Arial"/>
                <w:sz w:val="22"/>
                <w:szCs w:val="22"/>
              </w:rPr>
            </w:pPr>
            <w:r w:rsidRPr="003E1B05">
              <w:rPr>
                <w:sz w:val="22"/>
                <w:szCs w:val="22"/>
              </w:rPr>
              <w:t xml:space="preserve">       </w:t>
            </w:r>
            <w:r w:rsidR="00752B2F">
              <w:rPr>
                <w:sz w:val="22"/>
                <w:szCs w:val="22"/>
              </w:rPr>
              <w:t xml:space="preserve"> </w:t>
            </w:r>
            <w:r w:rsidRPr="003E1B05">
              <w:rPr>
                <w:sz w:val="22"/>
                <w:szCs w:val="22"/>
              </w:rPr>
              <w:t xml:space="preserve"> </w:t>
            </w:r>
          </w:p>
        </w:tc>
      </w:tr>
    </w:tbl>
    <w:p w14:paraId="53B5146D" w14:textId="77777777" w:rsidR="00152F0C" w:rsidRDefault="00152F0C" w:rsidP="00832C18">
      <w:pPr>
        <w:rPr>
          <w:szCs w:val="22"/>
        </w:rPr>
      </w:pPr>
    </w:p>
    <w:p w14:paraId="64DD75D5" w14:textId="0D662333" w:rsidR="00B4031E" w:rsidRDefault="00B23CFC" w:rsidP="00A30730">
      <w:pPr>
        <w:ind w:left="7920" w:firstLine="720"/>
        <w:rPr>
          <w:szCs w:val="22"/>
        </w:rPr>
      </w:pPr>
      <w:r>
        <w:rPr>
          <w:szCs w:val="22"/>
        </w:rPr>
        <w:t>4</w:t>
      </w:r>
      <w:r w:rsidRPr="00B23CFC">
        <w:rPr>
          <w:szCs w:val="22"/>
          <w:vertAlign w:val="superscript"/>
        </w:rPr>
        <w:t>th</w:t>
      </w:r>
      <w:r w:rsidR="00980ED8">
        <w:rPr>
          <w:szCs w:val="22"/>
        </w:rPr>
        <w:t xml:space="preserve"> August</w:t>
      </w:r>
      <w:r w:rsidR="00DC1FDF">
        <w:rPr>
          <w:szCs w:val="22"/>
        </w:rPr>
        <w:t xml:space="preserve"> 2026</w:t>
      </w:r>
    </w:p>
    <w:p w14:paraId="6CF381C9" w14:textId="77777777" w:rsidR="00A30730" w:rsidRPr="0059501B" w:rsidRDefault="00A30730" w:rsidP="00A30730">
      <w:pPr>
        <w:ind w:left="7920" w:firstLine="720"/>
        <w:rPr>
          <w:szCs w:val="22"/>
        </w:rPr>
      </w:pPr>
    </w:p>
    <w:p w14:paraId="31E9E30A" w14:textId="77777777" w:rsidR="001F5069" w:rsidRDefault="009D651F" w:rsidP="00CD314F">
      <w:pPr>
        <w:jc w:val="center"/>
        <w:rPr>
          <w:b/>
        </w:rPr>
      </w:pPr>
      <w:r w:rsidRPr="24D57831">
        <w:rPr>
          <w:b/>
        </w:rPr>
        <w:t xml:space="preserve">DOMESTIC ABUSE PROTECTION </w:t>
      </w:r>
      <w:r w:rsidR="001F5069">
        <w:tab/>
      </w:r>
      <w:r w:rsidR="001F5069" w:rsidRPr="24D57831">
        <w:rPr>
          <w:b/>
        </w:rPr>
        <w:t xml:space="preserve">NOTICE AND </w:t>
      </w:r>
      <w:r w:rsidR="00793EE1" w:rsidRPr="24D57831">
        <w:rPr>
          <w:b/>
        </w:rPr>
        <w:t>ORDER</w:t>
      </w:r>
    </w:p>
    <w:p w14:paraId="3C0C36A2" w14:textId="0AF9F2F2" w:rsidR="00CD314F" w:rsidRDefault="00DC1FDF" w:rsidP="00CD314F">
      <w:pPr>
        <w:jc w:val="center"/>
        <w:rPr>
          <w:b/>
        </w:rPr>
      </w:pPr>
      <w:r w:rsidRPr="24D57831">
        <w:rPr>
          <w:b/>
        </w:rPr>
        <w:t>ROLLOUT</w:t>
      </w:r>
      <w:r w:rsidR="009A5267" w:rsidRPr="24D57831">
        <w:rPr>
          <w:b/>
        </w:rPr>
        <w:t xml:space="preserve"> ACROSS ENGLAND AND WALES</w:t>
      </w:r>
    </w:p>
    <w:p w14:paraId="3B98B0E8" w14:textId="77777777" w:rsidR="00CD314F" w:rsidRDefault="00CD314F" w:rsidP="00CD314F">
      <w:pPr>
        <w:rPr>
          <w:szCs w:val="22"/>
        </w:rPr>
      </w:pPr>
    </w:p>
    <w:p w14:paraId="6827F8FF" w14:textId="4DA0F723" w:rsidR="00FA1BCD" w:rsidRDefault="00046A32" w:rsidP="002F357C">
      <w:r>
        <w:t>You will be aware that Domestic Abuse Protection</w:t>
      </w:r>
      <w:r w:rsidR="006D6BC6">
        <w:t xml:space="preserve"> Notices and</w:t>
      </w:r>
      <w:r>
        <w:t xml:space="preserve"> Orders</w:t>
      </w:r>
      <w:r w:rsidR="00C42EA8">
        <w:t xml:space="preserve"> (DAP</w:t>
      </w:r>
      <w:r w:rsidR="006D6BC6">
        <w:t>N</w:t>
      </w:r>
      <w:r w:rsidR="00C42EA8">
        <w:t>s</w:t>
      </w:r>
      <w:r w:rsidR="006D6BC6">
        <w:t xml:space="preserve"> and DAPOs</w:t>
      </w:r>
      <w:r w:rsidR="00C42EA8">
        <w:t>)</w:t>
      </w:r>
      <w:r w:rsidR="001141E9">
        <w:t>, legislated for under Part 3 of the Domestic Abuse Act 2021,</w:t>
      </w:r>
      <w:r>
        <w:t xml:space="preserve"> have been piloted</w:t>
      </w:r>
      <w:r w:rsidR="00357B8D">
        <w:t xml:space="preserve"> in selected areas since November 2024 across family, civil and criminal courts. </w:t>
      </w:r>
      <w:r w:rsidR="00DC5A2A">
        <w:t>Th</w:t>
      </w:r>
      <w:r w:rsidR="00F23C13">
        <w:t>e policy</w:t>
      </w:r>
      <w:r w:rsidR="00BF7D7C">
        <w:t xml:space="preserve"> </w:t>
      </w:r>
      <w:r w:rsidR="007B56C8">
        <w:t>is</w:t>
      </w:r>
      <w:r w:rsidR="00BF7D7C">
        <w:t xml:space="preserve"> joint</w:t>
      </w:r>
      <w:r w:rsidR="00C40A0E">
        <w:t>ly owned b</w:t>
      </w:r>
      <w:r w:rsidR="007B56C8">
        <w:t>etween</w:t>
      </w:r>
      <w:r w:rsidR="00C40A0E">
        <w:t xml:space="preserve"> the Ministry of Justice and Home Office.</w:t>
      </w:r>
    </w:p>
    <w:p w14:paraId="64AAA94A" w14:textId="77777777" w:rsidR="00FA1BCD" w:rsidRDefault="00FA1BCD" w:rsidP="002F357C"/>
    <w:p w14:paraId="43B258B0" w14:textId="7214F546" w:rsidR="002F357C" w:rsidRDefault="00E72DF1" w:rsidP="002F357C">
      <w:r>
        <w:t>The DAPN is a police-issued notice t</w:t>
      </w:r>
      <w:r w:rsidR="407B0F90">
        <w:t>hat</w:t>
      </w:r>
      <w:r>
        <w:t xml:space="preserve"> provide</w:t>
      </w:r>
      <w:r w:rsidR="59565F9F">
        <w:t>s</w:t>
      </w:r>
      <w:r>
        <w:t xml:space="preserve"> </w:t>
      </w:r>
      <w:r w:rsidR="2F9F97D2">
        <w:t>immediate protection against</w:t>
      </w:r>
      <w:r>
        <w:t xml:space="preserve"> </w:t>
      </w:r>
      <w:r w:rsidR="001546F2">
        <w:t>domestic abuse</w:t>
      </w:r>
      <w:r>
        <w:t xml:space="preserve">, following which a DAPO must be heard in the magistrates’ courts within 48 hours. </w:t>
      </w:r>
      <w:r w:rsidR="002F357C">
        <w:t>The DAPO</w:t>
      </w:r>
      <w:r w:rsidR="00EE0CA9">
        <w:t xml:space="preserve"> is a new civil order </w:t>
      </w:r>
      <w:r w:rsidR="00DD7C19">
        <w:t xml:space="preserve">which </w:t>
      </w:r>
      <w:r w:rsidR="002F357C">
        <w:t>brings together the strongest elements of existing orders</w:t>
      </w:r>
      <w:r w:rsidR="00F53645">
        <w:t>,</w:t>
      </w:r>
      <w:r w:rsidR="002F357C">
        <w:t xml:space="preserve"> and the intention is for</w:t>
      </w:r>
      <w:r w:rsidR="00F53645">
        <w:t xml:space="preserve"> it</w:t>
      </w:r>
      <w:r w:rsidR="002F357C">
        <w:t xml:space="preserve"> to be</w:t>
      </w:r>
      <w:r w:rsidR="00E205E0">
        <w:t>come</w:t>
      </w:r>
      <w:r w:rsidR="002F357C">
        <w:t xml:space="preserve"> the go-to protective order for all cases of domestic abuse.</w:t>
      </w:r>
      <w:r w:rsidR="00C8023D">
        <w:t xml:space="preserve"> </w:t>
      </w:r>
      <w:r w:rsidR="090D8F15">
        <w:t>The DAPO enables courts to impose stronger and more tail</w:t>
      </w:r>
      <w:r w:rsidR="00CF5485">
        <w:t>ored</w:t>
      </w:r>
      <w:r w:rsidR="090D8F15">
        <w:t xml:space="preserve"> conditions on perpetrators than existing protective orders, including electronic monitoring (“tagging”) and positive requirements, such as participation in behaviour change or </w:t>
      </w:r>
      <w:r w:rsidR="17850D12">
        <w:t xml:space="preserve">substance misuse </w:t>
      </w:r>
      <w:r w:rsidR="2715AE09">
        <w:t>programmes</w:t>
      </w:r>
      <w:r w:rsidR="17850D12">
        <w:t xml:space="preserve">, aimed at addressing the behaviour of underlying causes of abusive behaviour. </w:t>
      </w:r>
      <w:r w:rsidR="791097DA">
        <w:t xml:space="preserve">These measures can be imposed alongside prohibitions and restrictions, such as exclusion zones and no-contact provisions. </w:t>
      </w:r>
      <w:r w:rsidR="009779C4">
        <w:t xml:space="preserve">The DAPO also </w:t>
      </w:r>
      <w:r w:rsidR="4AAB125E">
        <w:t xml:space="preserve">requires perpetrators to notify the police of their name and address within three days of the order being made and to keep this information up to date for its duration. </w:t>
      </w:r>
      <w:r w:rsidR="009779C4">
        <w:t xml:space="preserve"> </w:t>
      </w:r>
    </w:p>
    <w:p w14:paraId="0BF0E467" w14:textId="088C257C" w:rsidR="002F357C" w:rsidRDefault="002F357C" w:rsidP="002F357C"/>
    <w:p w14:paraId="5C7B59AA" w14:textId="715A7211" w:rsidR="002F357C" w:rsidRDefault="008E00F0" w:rsidP="002F357C">
      <w:r>
        <w:t xml:space="preserve">Unlike the current Domestic Violence Protection </w:t>
      </w:r>
      <w:r w:rsidR="007A038A">
        <w:t>Notices and Orders</w:t>
      </w:r>
      <w:r>
        <w:t xml:space="preserve"> </w:t>
      </w:r>
      <w:r w:rsidR="00862327">
        <w:t>(DVP</w:t>
      </w:r>
      <w:r w:rsidR="007A038A">
        <w:t>Ns/</w:t>
      </w:r>
      <w:proofErr w:type="gramStart"/>
      <w:r w:rsidR="007A038A">
        <w:t>DVPOs</w:t>
      </w:r>
      <w:r w:rsidR="00862327">
        <w:t>)</w:t>
      </w:r>
      <w:r w:rsidR="00E2096E">
        <w:t xml:space="preserve">  </w:t>
      </w:r>
      <w:r w:rsidR="785EC9C0">
        <w:t>which</w:t>
      </w:r>
      <w:proofErr w:type="gramEnd"/>
      <w:r w:rsidR="785EC9C0">
        <w:t xml:space="preserve"> are </w:t>
      </w:r>
      <w:r w:rsidR="00862327">
        <w:t xml:space="preserve">available </w:t>
      </w:r>
      <w:r w:rsidR="0D15DB09">
        <w:t xml:space="preserve">only </w:t>
      </w:r>
      <w:r w:rsidR="00862327">
        <w:t>to the police</w:t>
      </w:r>
      <w:r w:rsidR="31272C9A">
        <w:t xml:space="preserve"> and are limited to 28 days, the DAPO can provide protection from all forms of domestic abuse for a longer period where necessary. It is also the first cross-jurisdictional</w:t>
      </w:r>
      <w:r w:rsidR="3C372983">
        <w:t xml:space="preserve"> domestic abuse protective o</w:t>
      </w:r>
      <w:r w:rsidR="284A0DC1">
        <w:t>rder</w:t>
      </w:r>
      <w:r w:rsidR="3C372983">
        <w:t>, avail</w:t>
      </w:r>
      <w:r w:rsidR="563ADB49">
        <w:t>a</w:t>
      </w:r>
      <w:r w:rsidR="3C372983">
        <w:t>ble through</w:t>
      </w:r>
      <w:r w:rsidR="00EA1FF7">
        <w:t xml:space="preserve"> a variety of</w:t>
      </w:r>
      <w:r w:rsidR="3C372983">
        <w:t xml:space="preserve"> routes across the family, civil and criminal jurisdictions. Victims and third parties may apply through the family court, while the police </w:t>
      </w:r>
      <w:r w:rsidR="5F192A97">
        <w:t xml:space="preserve">may apply through the magistrates’ court. Breach of a DAPO is a criminal offence. </w:t>
      </w:r>
    </w:p>
    <w:p w14:paraId="7F4AA364" w14:textId="77777777" w:rsidR="006B154E" w:rsidRDefault="006B154E" w:rsidP="002F357C"/>
    <w:p w14:paraId="421557A4" w14:textId="6A3A975E" w:rsidR="006B154E" w:rsidRDefault="0F25C4D4" w:rsidP="002F357C">
      <w:r>
        <w:t xml:space="preserve">The DAPO pilot is currently underway and is being independently evaluated, with the pilot due to conclude in November 2026. </w:t>
      </w:r>
      <w:r w:rsidRPr="009A25EC">
        <w:rPr>
          <w:b/>
          <w:bCs/>
        </w:rPr>
        <w:t>We are pleased to confirm the Governmen</w:t>
      </w:r>
      <w:r w:rsidR="3A87A472" w:rsidRPr="009A25EC">
        <w:rPr>
          <w:b/>
          <w:bCs/>
        </w:rPr>
        <w:t>t will roll out DAPNs and DAPOs across England and Wales from 25 November 2026</w:t>
      </w:r>
      <w:r w:rsidR="3A87A472">
        <w:t>. We will continue to</w:t>
      </w:r>
      <w:r w:rsidR="5DF91D59">
        <w:t xml:space="preserve"> work to strengthen the orders post rollout, with certain aspects being introduced on a phased basis following rollout. </w:t>
      </w:r>
    </w:p>
    <w:p w14:paraId="3C70334C" w14:textId="032BC646" w:rsidR="00046A32" w:rsidRDefault="00046A32" w:rsidP="00C77AD8"/>
    <w:p w14:paraId="6C062470" w14:textId="77777777" w:rsidR="00857406" w:rsidRDefault="005C548B" w:rsidP="00C77AD8">
      <w:r>
        <w:t>We will be updating our existing guidance</w:t>
      </w:r>
      <w:r w:rsidR="00A53C2B">
        <w:t xml:space="preserve"> documents and public-facing information on GOV.UK</w:t>
      </w:r>
      <w:r w:rsidR="0003272F">
        <w:t xml:space="preserve"> over the coming weeks and months</w:t>
      </w:r>
      <w:r w:rsidR="00306ECA">
        <w:t xml:space="preserve"> and will share these with you as soon as they are available</w:t>
      </w:r>
      <w:r w:rsidR="05C5AF9D">
        <w:t>.</w:t>
      </w:r>
      <w:r w:rsidR="00E03054">
        <w:t xml:space="preserve"> </w:t>
      </w:r>
    </w:p>
    <w:p w14:paraId="15CF0BE3" w14:textId="77777777" w:rsidR="00857406" w:rsidRDefault="00857406" w:rsidP="00C77AD8"/>
    <w:p w14:paraId="2A88712F" w14:textId="615EA0CF" w:rsidR="00697377" w:rsidRDefault="772646DF" w:rsidP="00C77AD8">
      <w:r>
        <w:t xml:space="preserve">In the meantime, we would appreciate it if you could begin communicating with your members about the Government’s intention to rollout DAPNs and DAPOs across England and Wales from 25 November 2026. </w:t>
      </w:r>
      <w:r w:rsidR="00980133">
        <w:t xml:space="preserve">It </w:t>
      </w:r>
      <w:r w:rsidR="002E0467">
        <w:t xml:space="preserve">is particularly important </w:t>
      </w:r>
      <w:r w:rsidR="0089008E">
        <w:t xml:space="preserve">if you could encourage your members to </w:t>
      </w:r>
      <w:r w:rsidR="00FA7BF1">
        <w:t xml:space="preserve">engage </w:t>
      </w:r>
      <w:r w:rsidR="00880067">
        <w:t>with their justice partners locally, to ensure readiness</w:t>
      </w:r>
      <w:r w:rsidR="00880AAF">
        <w:t xml:space="preserve"> for the November rollout</w:t>
      </w:r>
      <w:r w:rsidR="004C5392">
        <w:t xml:space="preserve">. </w:t>
      </w:r>
      <w:r>
        <w:t xml:space="preserve">We would also be pleased to support your engagement </w:t>
      </w:r>
      <w:r w:rsidR="7AEC7DC4">
        <w:t>activities</w:t>
      </w:r>
      <w:r w:rsidR="7A47C867">
        <w:t xml:space="preserve">, for example by providing content for your communications channels or by speaking at </w:t>
      </w:r>
      <w:r w:rsidR="004C4966">
        <w:t>y</w:t>
      </w:r>
      <w:r w:rsidR="00A14D04">
        <w:t xml:space="preserve">our upcoming </w:t>
      </w:r>
      <w:r w:rsidR="00E63C77">
        <w:t>meetings or events</w:t>
      </w:r>
      <w:r w:rsidR="00A14D04">
        <w:t>.</w:t>
      </w:r>
      <w:r w:rsidR="00975217">
        <w:t xml:space="preserve"> We would be grateful if you could confirm that communications have been shared with your members.</w:t>
      </w:r>
    </w:p>
    <w:p w14:paraId="5290898B" w14:textId="77777777" w:rsidR="00697377" w:rsidRDefault="00697377" w:rsidP="00C77AD8">
      <w:pPr>
        <w:rPr>
          <w:b/>
          <w:bCs/>
        </w:rPr>
      </w:pPr>
    </w:p>
    <w:p w14:paraId="7E528F10" w14:textId="2FA14EB2" w:rsidR="0053687A" w:rsidRPr="004B3287" w:rsidRDefault="4B29F3B4" w:rsidP="612C55E9">
      <w:pPr>
        <w:rPr>
          <w:b/>
          <w:bCs/>
        </w:rPr>
      </w:pPr>
      <w:r w:rsidRPr="2B63EDD1">
        <w:rPr>
          <w:b/>
          <w:bCs/>
        </w:rPr>
        <w:t xml:space="preserve">Legal Aid </w:t>
      </w:r>
      <w:r w:rsidR="12C416A9" w:rsidRPr="2B63EDD1">
        <w:rPr>
          <w:b/>
          <w:bCs/>
        </w:rPr>
        <w:t xml:space="preserve">for DAPNs and DAPOs </w:t>
      </w:r>
    </w:p>
    <w:p w14:paraId="1FFD0400" w14:textId="04272084" w:rsidR="0053687A" w:rsidRDefault="6ED64907" w:rsidP="2B63EDD1">
      <w:pPr>
        <w:rPr>
          <w:rFonts w:eastAsia="Arial" w:cs="Arial"/>
          <w:sz w:val="24"/>
        </w:rPr>
      </w:pPr>
      <w:r>
        <w:t>Legal aid</w:t>
      </w:r>
      <w:r w:rsidR="2AD8BC9B">
        <w:t xml:space="preserve"> for DAPNs and DAPOs</w:t>
      </w:r>
      <w:r>
        <w:t xml:space="preserve">, which was made available under the pilot, will continue to be available </w:t>
      </w:r>
      <w:r w:rsidR="01F9ABBC">
        <w:t xml:space="preserve">on </w:t>
      </w:r>
      <w:r w:rsidR="44CB0619">
        <w:t>the</w:t>
      </w:r>
      <w:r w:rsidR="01F9ABBC">
        <w:t xml:space="preserve"> same basis for </w:t>
      </w:r>
      <w:r>
        <w:t xml:space="preserve">national rollout. </w:t>
      </w:r>
      <w:r w:rsidR="0E8D9BEE" w:rsidRPr="2B63EDD1">
        <w:rPr>
          <w:rFonts w:eastAsia="Arial" w:cs="Arial"/>
        </w:rPr>
        <w:t xml:space="preserve">Civil legal aid is available for DAPOs as set out in the </w:t>
      </w:r>
      <w:hyperlink r:id="rId13">
        <w:r w:rsidR="0E8D9BEE" w:rsidRPr="2B63EDD1">
          <w:rPr>
            <w:rStyle w:val="Hyperlink"/>
            <w:rFonts w:eastAsia="Arial" w:cs="Arial"/>
            <w:color w:val="0000FF"/>
            <w:u w:val="single"/>
          </w:rPr>
          <w:t>2024 Standard Civil Contract – DAPO Pilot Scheme Specification</w:t>
        </w:r>
      </w:hyperlink>
      <w:r w:rsidR="0E8D9BEE" w:rsidRPr="2B63EDD1">
        <w:rPr>
          <w:rFonts w:eastAsia="Arial" w:cs="Arial"/>
        </w:rPr>
        <w:t xml:space="preserve"> and may be undertaken by both providers with the 2024 Standard Civil Contract and providers with the 2025 Standard Crime Contract. Criminal legal aid is available for DAPNs and DAPOs as set out in the </w:t>
      </w:r>
      <w:hyperlink r:id="rId14">
        <w:r w:rsidR="0E8D9BEE" w:rsidRPr="2B63EDD1">
          <w:rPr>
            <w:rStyle w:val="Hyperlink"/>
            <w:rFonts w:eastAsia="Arial" w:cs="Arial"/>
            <w:color w:val="0000FF"/>
            <w:u w:val="single"/>
          </w:rPr>
          <w:t xml:space="preserve">Criminal Bills Assessment Manual </w:t>
        </w:r>
      </w:hyperlink>
      <w:r w:rsidR="0E8D9BEE" w:rsidRPr="2B63EDD1">
        <w:rPr>
          <w:rFonts w:eastAsia="Arial" w:cs="Arial"/>
        </w:rPr>
        <w:t xml:space="preserve">and may be undertaken by providers with the 2025 Standard Crime Contract. Training materials are also available on </w:t>
      </w:r>
      <w:hyperlink r:id="rId15">
        <w:r w:rsidR="0E8D9BEE" w:rsidRPr="2B63EDD1">
          <w:rPr>
            <w:rStyle w:val="Hyperlink"/>
            <w:rFonts w:eastAsia="Arial" w:cs="Arial"/>
            <w:color w:val="0000FF"/>
            <w:u w:val="single"/>
          </w:rPr>
          <w:t>Legal Aid Learning</w:t>
        </w:r>
      </w:hyperlink>
      <w:r w:rsidR="0E8D9BEE" w:rsidRPr="2B63EDD1">
        <w:rPr>
          <w:rFonts w:eastAsia="Arial" w:cs="Arial"/>
        </w:rPr>
        <w:t>. The Legal Aid Agency will be updating these documents for the start of the national rollout.</w:t>
      </w:r>
    </w:p>
    <w:p w14:paraId="583CC577" w14:textId="77777777" w:rsidR="00C5743E" w:rsidRDefault="00C5743E" w:rsidP="008C63B0"/>
    <w:p w14:paraId="0B9008B0" w14:textId="0E9107E8" w:rsidR="00E67828" w:rsidRPr="00E67828" w:rsidRDefault="00E67828" w:rsidP="008C63B0">
      <w:pPr>
        <w:rPr>
          <w:b/>
          <w:bCs/>
        </w:rPr>
      </w:pPr>
      <w:r w:rsidRPr="00E67828">
        <w:rPr>
          <w:b/>
          <w:bCs/>
        </w:rPr>
        <w:t>How to get in touch</w:t>
      </w:r>
    </w:p>
    <w:p w14:paraId="0A94D1BF" w14:textId="361C07BB" w:rsidR="00A34C04" w:rsidRDefault="00A23A6E" w:rsidP="008C63B0">
      <w:r>
        <w:t>Please do not hesitate to contact us i</w:t>
      </w:r>
      <w:r w:rsidR="000A707C">
        <w:t>f you</w:t>
      </w:r>
      <w:r w:rsidR="00242ABF">
        <w:t xml:space="preserve"> have any questions or queries </w:t>
      </w:r>
      <w:r w:rsidR="0041050B">
        <w:t xml:space="preserve">on </w:t>
      </w:r>
      <w:r w:rsidR="00FC0D6F">
        <w:t xml:space="preserve">the </w:t>
      </w:r>
      <w:r w:rsidR="00345CC6">
        <w:t>policy context for DAP</w:t>
      </w:r>
      <w:r w:rsidR="00CC1678">
        <w:t>N</w:t>
      </w:r>
      <w:r w:rsidR="00345CC6">
        <w:t>s</w:t>
      </w:r>
      <w:r w:rsidR="00CC1678">
        <w:t xml:space="preserve"> and DAPOs</w:t>
      </w:r>
      <w:r w:rsidR="00CC45B3">
        <w:t>, how they operate in practice</w:t>
      </w:r>
      <w:r w:rsidR="00DA71B9">
        <w:t xml:space="preserve"> or for support with </w:t>
      </w:r>
      <w:r w:rsidR="00C2356D">
        <w:t xml:space="preserve">your </w:t>
      </w:r>
      <w:r w:rsidR="000E42ED">
        <w:t xml:space="preserve">member </w:t>
      </w:r>
      <w:r w:rsidR="00C2356D">
        <w:t>engagement</w:t>
      </w:r>
      <w:r w:rsidR="0026174A">
        <w:t xml:space="preserve">. </w:t>
      </w:r>
      <w:r w:rsidR="00A34C04">
        <w:t>You can contact us at</w:t>
      </w:r>
      <w:r w:rsidR="00F01C7E">
        <w:t xml:space="preserve">: </w:t>
      </w:r>
      <w:hyperlink r:id="rId16" w:history="1">
        <w:r w:rsidR="00685A63" w:rsidRPr="00685A63">
          <w:rPr>
            <w:color w:val="4472C4" w:themeColor="accent1"/>
            <w:u w:val="single"/>
          </w:rPr>
          <w:t>DAPOTeam@justice.gov.uk</w:t>
        </w:r>
      </w:hyperlink>
      <w:r w:rsidR="00685A63">
        <w:rPr>
          <w:color w:val="4472C4" w:themeColor="accent1"/>
          <w:u w:val="single"/>
        </w:rPr>
        <w:t>.</w:t>
      </w:r>
      <w:r w:rsidR="00685A63" w:rsidRPr="00685A63">
        <w:rPr>
          <w:color w:val="0070C0"/>
        </w:rPr>
        <w:t xml:space="preserve"> </w:t>
      </w:r>
    </w:p>
    <w:p w14:paraId="5A9E0363" w14:textId="3199488B" w:rsidR="004600A6" w:rsidRDefault="00685A63">
      <w:r>
        <w:t xml:space="preserve"> </w:t>
      </w:r>
    </w:p>
    <w:p w14:paraId="22188926" w14:textId="16AD1996" w:rsidR="000261E0" w:rsidRPr="00095009" w:rsidRDefault="000261E0" w:rsidP="00A70FFF">
      <w:pPr>
        <w:rPr>
          <w:rStyle w:val="normaltextrun"/>
        </w:rPr>
      </w:pPr>
    </w:p>
    <w:p w14:paraId="48F8721E" w14:textId="77777777" w:rsidR="000261E0" w:rsidRDefault="000261E0" w:rsidP="00A70FFF">
      <w:pPr>
        <w:rPr>
          <w:rStyle w:val="normaltextrun"/>
          <w:rFonts w:cs="Arial"/>
          <w:color w:val="000000"/>
          <w:sz w:val="28"/>
          <w:szCs w:val="28"/>
          <w:shd w:val="clear" w:color="auto" w:fill="FFFFFF"/>
        </w:rPr>
      </w:pPr>
    </w:p>
    <w:p w14:paraId="241A07F7" w14:textId="6E23ABDF" w:rsidR="003F520F" w:rsidRDefault="00EB2A99" w:rsidP="00BB3F52">
      <w:r w:rsidRPr="00EB2A99">
        <w:t xml:space="preserve">Yours </w:t>
      </w:r>
      <w:r w:rsidR="00FF5281">
        <w:t>sincerely</w:t>
      </w:r>
    </w:p>
    <w:p w14:paraId="698582B8" w14:textId="718639D7" w:rsidR="00A4188F" w:rsidRDefault="00A4188F" w:rsidP="00BB3F52"/>
    <w:p w14:paraId="4565EE0F" w14:textId="45D2D9E9" w:rsidR="00D4009F" w:rsidRPr="004438CE" w:rsidRDefault="007B2FFA" w:rsidP="00BB3F52">
      <w:pPr>
        <w:rPr>
          <w:b/>
          <w:bCs/>
        </w:rPr>
      </w:pPr>
      <w:r w:rsidRPr="004438CE">
        <w:rPr>
          <w:b/>
          <w:bCs/>
        </w:rPr>
        <w:t>Maja Vojnovic</w:t>
      </w:r>
    </w:p>
    <w:p w14:paraId="303A6354" w14:textId="6DC85343" w:rsidR="007B2FFA" w:rsidRDefault="007B2FFA" w:rsidP="00BB3F52">
      <w:r>
        <w:t>On behalf of</w:t>
      </w:r>
      <w:r w:rsidR="004438CE">
        <w:t xml:space="preserve"> the </w:t>
      </w:r>
      <w:r>
        <w:t xml:space="preserve">DAPO Implementation </w:t>
      </w:r>
      <w:r w:rsidR="00031AB7">
        <w:t>T</w:t>
      </w:r>
      <w:r>
        <w:t>eam</w:t>
      </w:r>
    </w:p>
    <w:p w14:paraId="248024DC" w14:textId="1E38E429" w:rsidR="00427C4F" w:rsidRDefault="00031AB7" w:rsidP="00BB3F52">
      <w:r>
        <w:t xml:space="preserve">The Ministry of Justice </w:t>
      </w:r>
      <w:r w:rsidR="00427C4F" w:rsidRPr="00427C4F">
        <w:t>Domestic Abuse Policy</w:t>
      </w:r>
      <w:r>
        <w:t xml:space="preserve"> Team</w:t>
      </w:r>
    </w:p>
    <w:p w14:paraId="7AC335AD" w14:textId="77777777" w:rsidR="00D4009F" w:rsidRDefault="00D4009F" w:rsidP="00EB2A99">
      <w:pPr>
        <w:jc w:val="center"/>
      </w:pPr>
    </w:p>
    <w:p w14:paraId="65432FDC" w14:textId="77777777" w:rsidR="00A4188F" w:rsidRPr="00EB2A99" w:rsidRDefault="00A4188F" w:rsidP="00EB2A99">
      <w:pPr>
        <w:jc w:val="center"/>
      </w:pPr>
    </w:p>
    <w:p w14:paraId="15B045E1" w14:textId="77777777" w:rsidR="003F520F" w:rsidRDefault="003F520F" w:rsidP="00292E4C">
      <w:pPr>
        <w:jc w:val="center"/>
        <w:rPr>
          <w:b/>
          <w:szCs w:val="22"/>
        </w:rPr>
      </w:pPr>
    </w:p>
    <w:p w14:paraId="26759697" w14:textId="518B1ED9" w:rsidR="00292E4C" w:rsidRDefault="00292E4C" w:rsidP="00292E4C">
      <w:pPr>
        <w:jc w:val="center"/>
        <w:rPr>
          <w:b/>
          <w:szCs w:val="22"/>
        </w:rPr>
      </w:pPr>
    </w:p>
    <w:p w14:paraId="09B5FFCC" w14:textId="77777777" w:rsidR="00B63202" w:rsidRDefault="00B63202" w:rsidP="00B63202">
      <w:pPr>
        <w:rPr>
          <w:rFonts w:eastAsiaTheme="minorHAnsi" w:cs="Arial"/>
          <w:sz w:val="24"/>
        </w:rPr>
      </w:pPr>
    </w:p>
    <w:p w14:paraId="0359C6E2" w14:textId="460AFABF" w:rsidR="00EB2A99" w:rsidRPr="00CF5D35" w:rsidRDefault="00EB2A99" w:rsidP="00CF5D35">
      <w:pPr>
        <w:spacing w:line="240" w:lineRule="auto"/>
        <w:ind w:left="540"/>
        <w:rPr>
          <w:rFonts w:ascii="Calibri" w:hAnsi="Calibri" w:cs="Calibri"/>
          <w:szCs w:val="22"/>
          <w:lang w:eastAsia="en-US"/>
        </w:rPr>
      </w:pPr>
      <w:r w:rsidRPr="00EB2A99">
        <w:rPr>
          <w:rFonts w:ascii="Calibri" w:hAnsi="Calibri" w:cs="Calibri"/>
          <w:szCs w:val="22"/>
          <w:lang w:eastAsia="en-US"/>
        </w:rPr>
        <w:t> </w:t>
      </w:r>
    </w:p>
    <w:sectPr w:rsidR="00EB2A99" w:rsidRPr="00CF5D35" w:rsidSect="008D564C">
      <w:headerReference w:type="even" r:id="rId17"/>
      <w:headerReference w:type="default" r:id="rId18"/>
      <w:footerReference w:type="even" r:id="rId19"/>
      <w:footerReference w:type="default" r:id="rId20"/>
      <w:headerReference w:type="first" r:id="rId21"/>
      <w:footerReference w:type="first" r:id="rId22"/>
      <w:pgSz w:w="11906" w:h="16838" w:code="9"/>
      <w:pgMar w:top="680" w:right="794" w:bottom="1701" w:left="79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41DA" w14:textId="77777777" w:rsidR="0057684E" w:rsidRDefault="0057684E">
      <w:r>
        <w:separator/>
      </w:r>
    </w:p>
  </w:endnote>
  <w:endnote w:type="continuationSeparator" w:id="0">
    <w:p w14:paraId="512BBF2E" w14:textId="77777777" w:rsidR="0057684E" w:rsidRDefault="0057684E">
      <w:r>
        <w:continuationSeparator/>
      </w:r>
    </w:p>
  </w:endnote>
  <w:endnote w:type="continuationNotice" w:id="1">
    <w:p w14:paraId="68CC8529" w14:textId="77777777" w:rsidR="0057684E" w:rsidRDefault="005768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ngsuh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D35F" w14:textId="7C1EDD3C" w:rsidR="00BE1086" w:rsidRDefault="00BE1086">
    <w:pPr>
      <w:pStyle w:val="Footer"/>
    </w:pPr>
    <w:r>
      <w:rPr>
        <w:noProof/>
      </w:rPr>
      <mc:AlternateContent>
        <mc:Choice Requires="wps">
          <w:drawing>
            <wp:anchor distT="0" distB="0" distL="0" distR="0" simplePos="0" relativeHeight="251658244" behindDoc="0" locked="0" layoutInCell="1" allowOverlap="1" wp14:anchorId="471A3FBB" wp14:editId="0D124932">
              <wp:simplePos x="635" y="635"/>
              <wp:positionH relativeFrom="page">
                <wp:align>center</wp:align>
              </wp:positionH>
              <wp:positionV relativeFrom="page">
                <wp:align>bottom</wp:align>
              </wp:positionV>
              <wp:extent cx="443865" cy="443865"/>
              <wp:effectExtent l="0" t="0" r="63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CB0EB6" w14:textId="23004B50"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A3FBB"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2CB0EB6" w14:textId="23004B50"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B6FF" w14:textId="2B4C3FE4" w:rsidR="00DD5704" w:rsidRDefault="00BE1086" w:rsidP="007B7C57">
    <w:pPr>
      <w:pStyle w:val="Footer"/>
      <w:jc w:val="right"/>
      <w:rPr>
        <w:rStyle w:val="PageNumber"/>
      </w:rPr>
    </w:pPr>
    <w:r>
      <w:rPr>
        <w:noProof/>
      </w:rPr>
      <mc:AlternateContent>
        <mc:Choice Requires="wps">
          <w:drawing>
            <wp:anchor distT="0" distB="0" distL="0" distR="0" simplePos="0" relativeHeight="251658245" behindDoc="0" locked="0" layoutInCell="1" allowOverlap="1" wp14:anchorId="273BC8CC" wp14:editId="05044251">
              <wp:simplePos x="502920" y="10218420"/>
              <wp:positionH relativeFrom="page">
                <wp:align>center</wp:align>
              </wp:positionH>
              <wp:positionV relativeFrom="page">
                <wp:align>bottom</wp:align>
              </wp:positionV>
              <wp:extent cx="443865" cy="443865"/>
              <wp:effectExtent l="0" t="0" r="63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764667" w14:textId="6A77A246"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3BC8CC"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E764667" w14:textId="6A77A246"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v:textbox>
              <w10:wrap anchorx="page" anchory="page"/>
            </v:shape>
          </w:pict>
        </mc:Fallback>
      </mc:AlternateContent>
    </w:r>
    <w:r w:rsidR="00DD5704">
      <w:rPr>
        <w:rStyle w:val="PageNumber"/>
      </w:rPr>
      <w:fldChar w:fldCharType="begin"/>
    </w:r>
    <w:r w:rsidR="00DD5704">
      <w:rPr>
        <w:rStyle w:val="PageNumber"/>
      </w:rPr>
      <w:instrText xml:space="preserve">PAGE  </w:instrText>
    </w:r>
    <w:r w:rsidR="00DD5704">
      <w:rPr>
        <w:rStyle w:val="PageNumber"/>
      </w:rPr>
      <w:fldChar w:fldCharType="separate"/>
    </w:r>
    <w:r w:rsidR="003F520F">
      <w:rPr>
        <w:rStyle w:val="PageNumber"/>
        <w:noProof/>
      </w:rPr>
      <w:t>2</w:t>
    </w:r>
    <w:r w:rsidR="00DD570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Borders>
        <w:top w:val="single" w:sz="4" w:space="0" w:color="auto"/>
        <w:insideH w:val="single" w:sz="4" w:space="0" w:color="auto"/>
      </w:tblBorders>
      <w:tblLayout w:type="fixed"/>
      <w:tblCellMar>
        <w:left w:w="57" w:type="dxa"/>
        <w:right w:w="57" w:type="dxa"/>
      </w:tblCellMar>
      <w:tblLook w:val="01E0" w:firstRow="1" w:lastRow="1" w:firstColumn="1" w:lastColumn="1" w:noHBand="0" w:noVBand="0"/>
    </w:tblPr>
    <w:tblGrid>
      <w:gridCol w:w="3402"/>
      <w:gridCol w:w="5670"/>
      <w:gridCol w:w="1418"/>
    </w:tblGrid>
    <w:tr w:rsidR="00DD5704" w14:paraId="2F03CFBF" w14:textId="77777777" w:rsidTr="007B7C57">
      <w:tc>
        <w:tcPr>
          <w:tcW w:w="3402" w:type="dxa"/>
        </w:tcPr>
        <w:p w14:paraId="24154B3A" w14:textId="1AF8990D" w:rsidR="00DD5704" w:rsidRDefault="00BE1086" w:rsidP="007B7C57">
          <w:pPr>
            <w:pStyle w:val="Footer"/>
            <w:spacing w:before="180"/>
            <w:ind w:right="360"/>
          </w:pPr>
          <w:r>
            <w:rPr>
              <w:b/>
              <w:noProof/>
            </w:rPr>
            <mc:AlternateContent>
              <mc:Choice Requires="wps">
                <w:drawing>
                  <wp:anchor distT="0" distB="0" distL="0" distR="0" simplePos="0" relativeHeight="251658243" behindDoc="0" locked="0" layoutInCell="1" allowOverlap="1" wp14:anchorId="4E1449F5" wp14:editId="730BD3CF">
                    <wp:simplePos x="541020" y="9852660"/>
                    <wp:positionH relativeFrom="page">
                      <wp:align>center</wp:align>
                    </wp:positionH>
                    <wp:positionV relativeFrom="page">
                      <wp:align>bottom</wp:align>
                    </wp:positionV>
                    <wp:extent cx="443865" cy="443865"/>
                    <wp:effectExtent l="0" t="0" r="63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94F3B0" w14:textId="6455A3C4"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1449F5"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394F3B0" w14:textId="6455A3C4"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v:textbox>
                    <w10:wrap anchorx="page" anchory="page"/>
                  </v:shape>
                </w:pict>
              </mc:Fallback>
            </mc:AlternateContent>
          </w:r>
          <w:r w:rsidR="00DD5704" w:rsidRPr="00246932">
            <w:rPr>
              <w:b/>
            </w:rPr>
            <w:t>T</w:t>
          </w:r>
          <w:r w:rsidR="0000312F">
            <w:t xml:space="preserve"> +44</w:t>
          </w:r>
          <w:r w:rsidR="00DD5704">
            <w:t>20 3334 3555</w:t>
          </w:r>
        </w:p>
        <w:p w14:paraId="5FF3AABD" w14:textId="77777777" w:rsidR="00DD5704" w:rsidRPr="00C72245" w:rsidRDefault="00DD5704" w:rsidP="00D04F64">
          <w:pPr>
            <w:pStyle w:val="Footer"/>
          </w:pPr>
          <w:r>
            <w:rPr>
              <w:b/>
            </w:rPr>
            <w:t>F</w:t>
          </w:r>
          <w:r>
            <w:t xml:space="preserve"> </w:t>
          </w:r>
          <w:r w:rsidR="0000312F">
            <w:t>+44</w:t>
          </w:r>
          <w:r w:rsidRPr="00C72245">
            <w:t>870 761 7753</w:t>
          </w:r>
        </w:p>
      </w:tc>
      <w:tc>
        <w:tcPr>
          <w:tcW w:w="5670" w:type="dxa"/>
        </w:tcPr>
        <w:p w14:paraId="21E9F71E" w14:textId="77777777" w:rsidR="009D4C1B" w:rsidRPr="00357470" w:rsidRDefault="00DD5704" w:rsidP="009D4C1B">
          <w:pPr>
            <w:rPr>
              <w:rFonts w:ascii="Calibri" w:hAnsi="Calibri"/>
              <w:sz w:val="16"/>
              <w:szCs w:val="16"/>
              <w:lang w:val="pt-PT"/>
            </w:rPr>
          </w:pPr>
          <w:r w:rsidRPr="00357470">
            <w:rPr>
              <w:b/>
              <w:sz w:val="16"/>
              <w:szCs w:val="16"/>
              <w:lang w:val="pt-PT"/>
            </w:rPr>
            <w:t>E</w:t>
          </w:r>
          <w:r w:rsidRPr="00357470">
            <w:rPr>
              <w:sz w:val="16"/>
              <w:szCs w:val="16"/>
              <w:lang w:val="pt-PT"/>
            </w:rPr>
            <w:t xml:space="preserve"> </w:t>
          </w:r>
          <w:hyperlink r:id="rId1" w:history="1">
            <w:r w:rsidR="009D4C1B" w:rsidRPr="00357470">
              <w:rPr>
                <w:rStyle w:val="Hyperlink"/>
                <w:sz w:val="16"/>
                <w:szCs w:val="16"/>
                <w:lang w:val="pt-PT"/>
              </w:rPr>
              <w:t>https://contact-moj.service.justice.gov.uk/</w:t>
            </w:r>
          </w:hyperlink>
        </w:p>
        <w:p w14:paraId="27BA074D" w14:textId="77777777" w:rsidR="00DD5704" w:rsidRDefault="00DD5704" w:rsidP="00D04F64">
          <w:pPr>
            <w:pStyle w:val="Footer"/>
          </w:pPr>
          <w:r>
            <w:t>www.gov.uk/moj</w:t>
          </w:r>
        </w:p>
      </w:tc>
      <w:tc>
        <w:tcPr>
          <w:tcW w:w="1418" w:type="dxa"/>
        </w:tcPr>
        <w:p w14:paraId="26B6E0CD" w14:textId="77777777" w:rsidR="00DD5704" w:rsidRDefault="00DD5704" w:rsidP="00D04F64">
          <w:pPr>
            <w:pStyle w:val="Footer"/>
            <w:spacing w:before="180"/>
          </w:pPr>
          <w:r>
            <w:t>102 Petty France</w:t>
          </w:r>
        </w:p>
        <w:p w14:paraId="50DAEB6B" w14:textId="77777777" w:rsidR="00DD5704" w:rsidRDefault="00DD5704" w:rsidP="00D04F64">
          <w:pPr>
            <w:pStyle w:val="Footer"/>
          </w:pPr>
          <w:r>
            <w:t>London</w:t>
          </w:r>
        </w:p>
        <w:p w14:paraId="798644A1" w14:textId="77777777" w:rsidR="00DD5704" w:rsidRDefault="00DD5704" w:rsidP="00D04F64">
          <w:pPr>
            <w:pStyle w:val="Footer"/>
          </w:pPr>
          <w:r>
            <w:t>SW1H 9AJ</w:t>
          </w:r>
        </w:p>
      </w:tc>
    </w:tr>
  </w:tbl>
  <w:p w14:paraId="4045A495" w14:textId="77777777" w:rsidR="00DD5704" w:rsidRPr="007B7C57" w:rsidRDefault="00DD570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77B16" w14:textId="77777777" w:rsidR="0057684E" w:rsidRDefault="0057684E">
      <w:r>
        <w:separator/>
      </w:r>
    </w:p>
  </w:footnote>
  <w:footnote w:type="continuationSeparator" w:id="0">
    <w:p w14:paraId="574313EE" w14:textId="77777777" w:rsidR="0057684E" w:rsidRDefault="0057684E">
      <w:r>
        <w:continuationSeparator/>
      </w:r>
    </w:p>
  </w:footnote>
  <w:footnote w:type="continuationNotice" w:id="1">
    <w:p w14:paraId="68DE0E27" w14:textId="77777777" w:rsidR="0057684E" w:rsidRDefault="005768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B9F9" w14:textId="5ACB93DB" w:rsidR="00BE1086" w:rsidRDefault="00BE1086">
    <w:pPr>
      <w:pStyle w:val="Header"/>
    </w:pPr>
    <w:r>
      <w:rPr>
        <w:noProof/>
      </w:rPr>
      <mc:AlternateContent>
        <mc:Choice Requires="wps">
          <w:drawing>
            <wp:anchor distT="0" distB="0" distL="0" distR="0" simplePos="0" relativeHeight="251658241" behindDoc="0" locked="0" layoutInCell="1" allowOverlap="1" wp14:anchorId="4EF40C07" wp14:editId="3EB91B27">
              <wp:simplePos x="635" y="635"/>
              <wp:positionH relativeFrom="page">
                <wp:align>center</wp:align>
              </wp:positionH>
              <wp:positionV relativeFrom="page">
                <wp:align>top</wp:align>
              </wp:positionV>
              <wp:extent cx="443865" cy="443865"/>
              <wp:effectExtent l="0" t="0" r="635" b="1270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0CA65B" w14:textId="2556DB9C"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F40C07"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90CA65B" w14:textId="2556DB9C"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318F" w14:textId="41B49BFD" w:rsidR="00BE1086" w:rsidRDefault="00BE1086">
    <w:pPr>
      <w:pStyle w:val="Header"/>
    </w:pPr>
    <w:r>
      <w:rPr>
        <w:noProof/>
      </w:rPr>
      <mc:AlternateContent>
        <mc:Choice Requires="wps">
          <w:drawing>
            <wp:anchor distT="0" distB="0" distL="0" distR="0" simplePos="0" relativeHeight="251658242" behindDoc="0" locked="0" layoutInCell="1" allowOverlap="1" wp14:anchorId="48D114FF" wp14:editId="719AECAD">
              <wp:simplePos x="502920" y="213360"/>
              <wp:positionH relativeFrom="page">
                <wp:align>center</wp:align>
              </wp:positionH>
              <wp:positionV relativeFrom="page">
                <wp:align>top</wp:align>
              </wp:positionV>
              <wp:extent cx="443865" cy="443865"/>
              <wp:effectExtent l="0" t="0" r="635" b="1270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19FF6E" w14:textId="30691A85"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114FF"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019FF6E" w14:textId="30691A85"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BF6C" w14:textId="41616EEF" w:rsidR="00BE1086" w:rsidRDefault="00BE1086">
    <w:pPr>
      <w:pStyle w:val="Header"/>
    </w:pPr>
    <w:r>
      <w:rPr>
        <w:noProof/>
      </w:rPr>
      <mc:AlternateContent>
        <mc:Choice Requires="wps">
          <w:drawing>
            <wp:anchor distT="0" distB="0" distL="0" distR="0" simplePos="0" relativeHeight="251658240" behindDoc="0" locked="0" layoutInCell="1" allowOverlap="1" wp14:anchorId="51E99580" wp14:editId="6DBE6E08">
              <wp:simplePos x="502920" y="213360"/>
              <wp:positionH relativeFrom="page">
                <wp:align>center</wp:align>
              </wp:positionH>
              <wp:positionV relativeFrom="page">
                <wp:align>top</wp:align>
              </wp:positionV>
              <wp:extent cx="443865" cy="443865"/>
              <wp:effectExtent l="0" t="0" r="635" b="1270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F580B5" w14:textId="7E578581"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E99580"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DF580B5" w14:textId="7E578581" w:rsidR="00BE1086" w:rsidRPr="00BE1086" w:rsidRDefault="00BE1086" w:rsidP="00BE1086">
                    <w:pPr>
                      <w:rPr>
                        <w:rFonts w:ascii="Calibri" w:eastAsia="Calibri" w:hAnsi="Calibri" w:cs="Calibri"/>
                        <w:noProof/>
                        <w:color w:val="000000"/>
                        <w:sz w:val="24"/>
                      </w:rPr>
                    </w:pPr>
                    <w:r w:rsidRPr="00BE1086">
                      <w:rPr>
                        <w:rFonts w:ascii="Calibri" w:eastAsia="Calibri" w:hAnsi="Calibri" w:cs="Calibri"/>
                        <w:noProof/>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7672"/>
    <w:multiLevelType w:val="hybridMultilevel"/>
    <w:tmpl w:val="8A9616A4"/>
    <w:lvl w:ilvl="0" w:tplc="6B58A9D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E4F20"/>
    <w:multiLevelType w:val="multilevel"/>
    <w:tmpl w:val="858A9C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E4419F"/>
    <w:multiLevelType w:val="hybridMultilevel"/>
    <w:tmpl w:val="5B96FC4A"/>
    <w:lvl w:ilvl="0" w:tplc="AE7AF216">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504DE"/>
    <w:multiLevelType w:val="hybridMultilevel"/>
    <w:tmpl w:val="B10C8DC6"/>
    <w:lvl w:ilvl="0" w:tplc="55E2315E">
      <w:numFmt w:val="bullet"/>
      <w:lvlText w:val="-"/>
      <w:lvlJc w:val="left"/>
      <w:pPr>
        <w:tabs>
          <w:tab w:val="num" w:pos="720"/>
        </w:tabs>
        <w:ind w:left="720" w:hanging="360"/>
      </w:pPr>
      <w:rPr>
        <w:rFonts w:ascii="Courier New" w:eastAsia="GungsuhChe"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2B210E"/>
    <w:multiLevelType w:val="hybridMultilevel"/>
    <w:tmpl w:val="A172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81AF7"/>
    <w:multiLevelType w:val="hybridMultilevel"/>
    <w:tmpl w:val="5C301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F0915"/>
    <w:multiLevelType w:val="hybridMultilevel"/>
    <w:tmpl w:val="35AEC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225B86"/>
    <w:multiLevelType w:val="hybridMultilevel"/>
    <w:tmpl w:val="451A7FFA"/>
    <w:lvl w:ilvl="0" w:tplc="AE7AF216">
      <w:numFmt w:val="bullet"/>
      <w:lvlText w:val="•"/>
      <w:lvlJc w:val="left"/>
      <w:pPr>
        <w:ind w:left="1080" w:hanging="720"/>
      </w:pPr>
      <w:rPr>
        <w:rFonts w:ascii="Arial" w:eastAsia="Times New Roman" w:hAnsi="Arial" w:cs="Arial" w:hint="default"/>
      </w:rPr>
    </w:lvl>
    <w:lvl w:ilvl="1" w:tplc="04D223D6">
      <w:numFmt w:val="bullet"/>
      <w:lvlText w:val=""/>
      <w:lvlJc w:val="left"/>
      <w:pPr>
        <w:ind w:left="1800" w:hanging="72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1F3632"/>
    <w:multiLevelType w:val="hybridMultilevel"/>
    <w:tmpl w:val="3BE2A638"/>
    <w:lvl w:ilvl="0" w:tplc="4D0C1D1E">
      <w:start w:val="1"/>
      <w:numFmt w:val="decimal"/>
      <w:lvlText w:val="%1."/>
      <w:lvlJc w:val="left"/>
      <w:pPr>
        <w:ind w:left="360" w:hanging="360"/>
      </w:pPr>
      <w:rPr>
        <w:rFonts w:ascii="Arial" w:hAnsi="Arial" w:cs="Arial" w:hint="default"/>
        <w:b w:val="0"/>
        <w:i w:val="0"/>
        <w:iCs/>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5DD7997"/>
    <w:multiLevelType w:val="hybridMultilevel"/>
    <w:tmpl w:val="C69E3970"/>
    <w:lvl w:ilvl="0" w:tplc="AE7AF216">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F1AEF"/>
    <w:multiLevelType w:val="hybridMultilevel"/>
    <w:tmpl w:val="EC680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50271"/>
    <w:multiLevelType w:val="hybridMultilevel"/>
    <w:tmpl w:val="98580AE6"/>
    <w:lvl w:ilvl="0" w:tplc="89D42BDA">
      <w:start w:val="1"/>
      <w:numFmt w:val="bullet"/>
      <w:lvlText w:val=""/>
      <w:lvlJc w:val="left"/>
      <w:pPr>
        <w:ind w:left="1440" w:hanging="360"/>
      </w:pPr>
      <w:rPr>
        <w:rFonts w:ascii="Symbol" w:hAnsi="Symbol"/>
      </w:rPr>
    </w:lvl>
    <w:lvl w:ilvl="1" w:tplc="978E87CE">
      <w:start w:val="1"/>
      <w:numFmt w:val="bullet"/>
      <w:lvlText w:val=""/>
      <w:lvlJc w:val="left"/>
      <w:pPr>
        <w:ind w:left="1440" w:hanging="360"/>
      </w:pPr>
      <w:rPr>
        <w:rFonts w:ascii="Symbol" w:hAnsi="Symbol"/>
      </w:rPr>
    </w:lvl>
    <w:lvl w:ilvl="2" w:tplc="64326FCC">
      <w:start w:val="1"/>
      <w:numFmt w:val="bullet"/>
      <w:lvlText w:val=""/>
      <w:lvlJc w:val="left"/>
      <w:pPr>
        <w:ind w:left="1440" w:hanging="360"/>
      </w:pPr>
      <w:rPr>
        <w:rFonts w:ascii="Symbol" w:hAnsi="Symbol"/>
      </w:rPr>
    </w:lvl>
    <w:lvl w:ilvl="3" w:tplc="4C22408E">
      <w:start w:val="1"/>
      <w:numFmt w:val="bullet"/>
      <w:lvlText w:val=""/>
      <w:lvlJc w:val="left"/>
      <w:pPr>
        <w:ind w:left="1440" w:hanging="360"/>
      </w:pPr>
      <w:rPr>
        <w:rFonts w:ascii="Symbol" w:hAnsi="Symbol"/>
      </w:rPr>
    </w:lvl>
    <w:lvl w:ilvl="4" w:tplc="ED1CFC22">
      <w:start w:val="1"/>
      <w:numFmt w:val="bullet"/>
      <w:lvlText w:val=""/>
      <w:lvlJc w:val="left"/>
      <w:pPr>
        <w:ind w:left="1440" w:hanging="360"/>
      </w:pPr>
      <w:rPr>
        <w:rFonts w:ascii="Symbol" w:hAnsi="Symbol"/>
      </w:rPr>
    </w:lvl>
    <w:lvl w:ilvl="5" w:tplc="6EB23AA6">
      <w:start w:val="1"/>
      <w:numFmt w:val="bullet"/>
      <w:lvlText w:val=""/>
      <w:lvlJc w:val="left"/>
      <w:pPr>
        <w:ind w:left="1440" w:hanging="360"/>
      </w:pPr>
      <w:rPr>
        <w:rFonts w:ascii="Symbol" w:hAnsi="Symbol"/>
      </w:rPr>
    </w:lvl>
    <w:lvl w:ilvl="6" w:tplc="80A22D80">
      <w:start w:val="1"/>
      <w:numFmt w:val="bullet"/>
      <w:lvlText w:val=""/>
      <w:lvlJc w:val="left"/>
      <w:pPr>
        <w:ind w:left="1440" w:hanging="360"/>
      </w:pPr>
      <w:rPr>
        <w:rFonts w:ascii="Symbol" w:hAnsi="Symbol"/>
      </w:rPr>
    </w:lvl>
    <w:lvl w:ilvl="7" w:tplc="E278A7A4">
      <w:start w:val="1"/>
      <w:numFmt w:val="bullet"/>
      <w:lvlText w:val=""/>
      <w:lvlJc w:val="left"/>
      <w:pPr>
        <w:ind w:left="1440" w:hanging="360"/>
      </w:pPr>
      <w:rPr>
        <w:rFonts w:ascii="Symbol" w:hAnsi="Symbol"/>
      </w:rPr>
    </w:lvl>
    <w:lvl w:ilvl="8" w:tplc="BD5E544E">
      <w:start w:val="1"/>
      <w:numFmt w:val="bullet"/>
      <w:lvlText w:val=""/>
      <w:lvlJc w:val="left"/>
      <w:pPr>
        <w:ind w:left="1440" w:hanging="360"/>
      </w:pPr>
      <w:rPr>
        <w:rFonts w:ascii="Symbol" w:hAnsi="Symbol"/>
      </w:rPr>
    </w:lvl>
  </w:abstractNum>
  <w:abstractNum w:abstractNumId="12" w15:restartNumberingAfterBreak="0">
    <w:nsid w:val="689269F0"/>
    <w:multiLevelType w:val="hybridMultilevel"/>
    <w:tmpl w:val="E8267F3A"/>
    <w:lvl w:ilvl="0" w:tplc="F8E40C0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0E2CA6"/>
    <w:multiLevelType w:val="hybridMultilevel"/>
    <w:tmpl w:val="E05CE716"/>
    <w:lvl w:ilvl="0" w:tplc="B6B6D5E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24440205">
    <w:abstractNumId w:val="0"/>
  </w:num>
  <w:num w:numId="2" w16cid:durableId="50471481">
    <w:abstractNumId w:val="3"/>
  </w:num>
  <w:num w:numId="3" w16cid:durableId="1323703315">
    <w:abstractNumId w:val="0"/>
  </w:num>
  <w:num w:numId="4" w16cid:durableId="727612315">
    <w:abstractNumId w:val="6"/>
  </w:num>
  <w:num w:numId="5" w16cid:durableId="514656018">
    <w:abstractNumId w:val="1"/>
  </w:num>
  <w:num w:numId="6" w16cid:durableId="353926587">
    <w:abstractNumId w:val="13"/>
  </w:num>
  <w:num w:numId="7" w16cid:durableId="996346861">
    <w:abstractNumId w:val="8"/>
  </w:num>
  <w:num w:numId="8" w16cid:durableId="1416711505">
    <w:abstractNumId w:val="11"/>
  </w:num>
  <w:num w:numId="9" w16cid:durableId="1144587541">
    <w:abstractNumId w:val="4"/>
  </w:num>
  <w:num w:numId="10" w16cid:durableId="95905645">
    <w:abstractNumId w:val="12"/>
  </w:num>
  <w:num w:numId="11" w16cid:durableId="937373777">
    <w:abstractNumId w:val="10"/>
  </w:num>
  <w:num w:numId="12" w16cid:durableId="17464146">
    <w:abstractNumId w:val="7"/>
  </w:num>
  <w:num w:numId="13" w16cid:durableId="1017997347">
    <w:abstractNumId w:val="9"/>
  </w:num>
  <w:num w:numId="14" w16cid:durableId="1503162575">
    <w:abstractNumId w:val="2"/>
  </w:num>
  <w:num w:numId="15" w16cid:durableId="535777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12F"/>
    <w:rsid w:val="00001370"/>
    <w:rsid w:val="0000312F"/>
    <w:rsid w:val="000034E1"/>
    <w:rsid w:val="00003B8C"/>
    <w:rsid w:val="00005CFD"/>
    <w:rsid w:val="00007533"/>
    <w:rsid w:val="0001260E"/>
    <w:rsid w:val="00013019"/>
    <w:rsid w:val="00013F45"/>
    <w:rsid w:val="00015CD4"/>
    <w:rsid w:val="00016674"/>
    <w:rsid w:val="00016DC9"/>
    <w:rsid w:val="000222E7"/>
    <w:rsid w:val="000222F6"/>
    <w:rsid w:val="00022775"/>
    <w:rsid w:val="000237AC"/>
    <w:rsid w:val="000247F6"/>
    <w:rsid w:val="0002525C"/>
    <w:rsid w:val="000261E0"/>
    <w:rsid w:val="0002653B"/>
    <w:rsid w:val="00026D9A"/>
    <w:rsid w:val="000301B5"/>
    <w:rsid w:val="00030F45"/>
    <w:rsid w:val="00031AB7"/>
    <w:rsid w:val="00032200"/>
    <w:rsid w:val="0003272F"/>
    <w:rsid w:val="0003387F"/>
    <w:rsid w:val="0003478C"/>
    <w:rsid w:val="0004193B"/>
    <w:rsid w:val="000436FE"/>
    <w:rsid w:val="00045617"/>
    <w:rsid w:val="00046A32"/>
    <w:rsid w:val="00046E16"/>
    <w:rsid w:val="00047152"/>
    <w:rsid w:val="00047F11"/>
    <w:rsid w:val="0005134D"/>
    <w:rsid w:val="0005201F"/>
    <w:rsid w:val="00052A3B"/>
    <w:rsid w:val="000700B6"/>
    <w:rsid w:val="000717C0"/>
    <w:rsid w:val="00073165"/>
    <w:rsid w:val="0007380F"/>
    <w:rsid w:val="00075414"/>
    <w:rsid w:val="00076DF5"/>
    <w:rsid w:val="0008002C"/>
    <w:rsid w:val="00080991"/>
    <w:rsid w:val="00080BE5"/>
    <w:rsid w:val="0008457A"/>
    <w:rsid w:val="00085F4F"/>
    <w:rsid w:val="00086DD9"/>
    <w:rsid w:val="0009138F"/>
    <w:rsid w:val="00095009"/>
    <w:rsid w:val="000A0C29"/>
    <w:rsid w:val="000A1583"/>
    <w:rsid w:val="000A23EE"/>
    <w:rsid w:val="000A3195"/>
    <w:rsid w:val="000A520D"/>
    <w:rsid w:val="000A6CD6"/>
    <w:rsid w:val="000A707C"/>
    <w:rsid w:val="000B16E3"/>
    <w:rsid w:val="000B2562"/>
    <w:rsid w:val="000B488E"/>
    <w:rsid w:val="000B5E9D"/>
    <w:rsid w:val="000B6CBD"/>
    <w:rsid w:val="000B6D7C"/>
    <w:rsid w:val="000B78F4"/>
    <w:rsid w:val="000C0104"/>
    <w:rsid w:val="000C7FDF"/>
    <w:rsid w:val="000D24E9"/>
    <w:rsid w:val="000D27D9"/>
    <w:rsid w:val="000D4487"/>
    <w:rsid w:val="000D54E4"/>
    <w:rsid w:val="000E42ED"/>
    <w:rsid w:val="000E4485"/>
    <w:rsid w:val="000E591D"/>
    <w:rsid w:val="000F06F6"/>
    <w:rsid w:val="000F0F5B"/>
    <w:rsid w:val="000F270B"/>
    <w:rsid w:val="000F57CE"/>
    <w:rsid w:val="00102ACD"/>
    <w:rsid w:val="00102EB5"/>
    <w:rsid w:val="001030F4"/>
    <w:rsid w:val="00106DEE"/>
    <w:rsid w:val="00107236"/>
    <w:rsid w:val="001078E5"/>
    <w:rsid w:val="00112230"/>
    <w:rsid w:val="00113237"/>
    <w:rsid w:val="0011382B"/>
    <w:rsid w:val="001141E9"/>
    <w:rsid w:val="0012084E"/>
    <w:rsid w:val="00120C11"/>
    <w:rsid w:val="00120D31"/>
    <w:rsid w:val="00121A28"/>
    <w:rsid w:val="00122CCA"/>
    <w:rsid w:val="00123135"/>
    <w:rsid w:val="00123F28"/>
    <w:rsid w:val="0012468F"/>
    <w:rsid w:val="001249E3"/>
    <w:rsid w:val="00126689"/>
    <w:rsid w:val="0013159E"/>
    <w:rsid w:val="00133871"/>
    <w:rsid w:val="00135350"/>
    <w:rsid w:val="00135F34"/>
    <w:rsid w:val="00136247"/>
    <w:rsid w:val="00136F9E"/>
    <w:rsid w:val="00141216"/>
    <w:rsid w:val="00141F78"/>
    <w:rsid w:val="00145D6C"/>
    <w:rsid w:val="00146154"/>
    <w:rsid w:val="00147491"/>
    <w:rsid w:val="001476AD"/>
    <w:rsid w:val="00152F0C"/>
    <w:rsid w:val="00153E76"/>
    <w:rsid w:val="001546F2"/>
    <w:rsid w:val="001604CD"/>
    <w:rsid w:val="001624FE"/>
    <w:rsid w:val="00166198"/>
    <w:rsid w:val="0017541D"/>
    <w:rsid w:val="00175BE4"/>
    <w:rsid w:val="00176752"/>
    <w:rsid w:val="00180E40"/>
    <w:rsid w:val="00181C4D"/>
    <w:rsid w:val="001862CA"/>
    <w:rsid w:val="00195182"/>
    <w:rsid w:val="00197752"/>
    <w:rsid w:val="001A3A7E"/>
    <w:rsid w:val="001A4EE1"/>
    <w:rsid w:val="001A5FDB"/>
    <w:rsid w:val="001B27F5"/>
    <w:rsid w:val="001B2A58"/>
    <w:rsid w:val="001B4001"/>
    <w:rsid w:val="001B5EA0"/>
    <w:rsid w:val="001B6FB2"/>
    <w:rsid w:val="001C179D"/>
    <w:rsid w:val="001C2406"/>
    <w:rsid w:val="001C4467"/>
    <w:rsid w:val="001C54E1"/>
    <w:rsid w:val="001C779E"/>
    <w:rsid w:val="001D0018"/>
    <w:rsid w:val="001D1995"/>
    <w:rsid w:val="001D2184"/>
    <w:rsid w:val="001D468F"/>
    <w:rsid w:val="001D573E"/>
    <w:rsid w:val="001D640A"/>
    <w:rsid w:val="001E1665"/>
    <w:rsid w:val="001E4C84"/>
    <w:rsid w:val="001E62FF"/>
    <w:rsid w:val="001E74EC"/>
    <w:rsid w:val="001E7C6F"/>
    <w:rsid w:val="001F2487"/>
    <w:rsid w:val="001F33F4"/>
    <w:rsid w:val="001F5069"/>
    <w:rsid w:val="001F6549"/>
    <w:rsid w:val="00202116"/>
    <w:rsid w:val="002109D1"/>
    <w:rsid w:val="0021190C"/>
    <w:rsid w:val="00211DBA"/>
    <w:rsid w:val="00211EF9"/>
    <w:rsid w:val="00214F0F"/>
    <w:rsid w:val="0022324F"/>
    <w:rsid w:val="0022334E"/>
    <w:rsid w:val="00224771"/>
    <w:rsid w:val="002260E0"/>
    <w:rsid w:val="00226497"/>
    <w:rsid w:val="00230C37"/>
    <w:rsid w:val="00236A31"/>
    <w:rsid w:val="00236A74"/>
    <w:rsid w:val="002423F8"/>
    <w:rsid w:val="00242ABF"/>
    <w:rsid w:val="0025120F"/>
    <w:rsid w:val="002546E7"/>
    <w:rsid w:val="00255FC6"/>
    <w:rsid w:val="0025728F"/>
    <w:rsid w:val="00261186"/>
    <w:rsid w:val="0026174A"/>
    <w:rsid w:val="00262406"/>
    <w:rsid w:val="00265CD7"/>
    <w:rsid w:val="0027175A"/>
    <w:rsid w:val="0027197B"/>
    <w:rsid w:val="00272486"/>
    <w:rsid w:val="00272731"/>
    <w:rsid w:val="00273E21"/>
    <w:rsid w:val="00273E23"/>
    <w:rsid w:val="00282C8C"/>
    <w:rsid w:val="00284D38"/>
    <w:rsid w:val="00285F60"/>
    <w:rsid w:val="002919E3"/>
    <w:rsid w:val="0029252A"/>
    <w:rsid w:val="002925F4"/>
    <w:rsid w:val="00292E4C"/>
    <w:rsid w:val="002A7B13"/>
    <w:rsid w:val="002B03F7"/>
    <w:rsid w:val="002B04B4"/>
    <w:rsid w:val="002B0C8B"/>
    <w:rsid w:val="002B0E3C"/>
    <w:rsid w:val="002B0ECE"/>
    <w:rsid w:val="002B4DCA"/>
    <w:rsid w:val="002B577A"/>
    <w:rsid w:val="002B5C16"/>
    <w:rsid w:val="002C0062"/>
    <w:rsid w:val="002C1206"/>
    <w:rsid w:val="002C1967"/>
    <w:rsid w:val="002C1CFA"/>
    <w:rsid w:val="002C41A2"/>
    <w:rsid w:val="002C5025"/>
    <w:rsid w:val="002C74F6"/>
    <w:rsid w:val="002D5314"/>
    <w:rsid w:val="002D5700"/>
    <w:rsid w:val="002D7F14"/>
    <w:rsid w:val="002D7F47"/>
    <w:rsid w:val="002E0467"/>
    <w:rsid w:val="002E05F8"/>
    <w:rsid w:val="002E0A29"/>
    <w:rsid w:val="002E39E4"/>
    <w:rsid w:val="002E76E5"/>
    <w:rsid w:val="002F18C5"/>
    <w:rsid w:val="002F24C7"/>
    <w:rsid w:val="002F357C"/>
    <w:rsid w:val="002F50F6"/>
    <w:rsid w:val="002F6553"/>
    <w:rsid w:val="002F7C44"/>
    <w:rsid w:val="003011BD"/>
    <w:rsid w:val="003032A2"/>
    <w:rsid w:val="00303A2E"/>
    <w:rsid w:val="00303B79"/>
    <w:rsid w:val="0030433E"/>
    <w:rsid w:val="00305E55"/>
    <w:rsid w:val="00306ECA"/>
    <w:rsid w:val="0031213B"/>
    <w:rsid w:val="003123B2"/>
    <w:rsid w:val="00312E0B"/>
    <w:rsid w:val="003203E0"/>
    <w:rsid w:val="00321EA1"/>
    <w:rsid w:val="00322B36"/>
    <w:rsid w:val="00322FB4"/>
    <w:rsid w:val="00323067"/>
    <w:rsid w:val="0033102C"/>
    <w:rsid w:val="00334FD5"/>
    <w:rsid w:val="003366B3"/>
    <w:rsid w:val="0033737B"/>
    <w:rsid w:val="00343C3F"/>
    <w:rsid w:val="0034455E"/>
    <w:rsid w:val="00344E7A"/>
    <w:rsid w:val="00345CC6"/>
    <w:rsid w:val="00347637"/>
    <w:rsid w:val="00350BCE"/>
    <w:rsid w:val="00352787"/>
    <w:rsid w:val="00356AA8"/>
    <w:rsid w:val="00357470"/>
    <w:rsid w:val="00357B8D"/>
    <w:rsid w:val="00360984"/>
    <w:rsid w:val="00371FE8"/>
    <w:rsid w:val="00375DDC"/>
    <w:rsid w:val="00376A97"/>
    <w:rsid w:val="00377D6F"/>
    <w:rsid w:val="003837C8"/>
    <w:rsid w:val="0038649E"/>
    <w:rsid w:val="00386D54"/>
    <w:rsid w:val="00395D72"/>
    <w:rsid w:val="003970EC"/>
    <w:rsid w:val="00397B43"/>
    <w:rsid w:val="003A24EE"/>
    <w:rsid w:val="003A633E"/>
    <w:rsid w:val="003B13CA"/>
    <w:rsid w:val="003B4E0C"/>
    <w:rsid w:val="003B5EA0"/>
    <w:rsid w:val="003C46D1"/>
    <w:rsid w:val="003C472A"/>
    <w:rsid w:val="003C7541"/>
    <w:rsid w:val="003D40C3"/>
    <w:rsid w:val="003D4987"/>
    <w:rsid w:val="003D51F8"/>
    <w:rsid w:val="003E0818"/>
    <w:rsid w:val="003E1B05"/>
    <w:rsid w:val="003E1E61"/>
    <w:rsid w:val="003E2A68"/>
    <w:rsid w:val="003E3E27"/>
    <w:rsid w:val="003E4F46"/>
    <w:rsid w:val="003E64DC"/>
    <w:rsid w:val="003F47CB"/>
    <w:rsid w:val="003F520F"/>
    <w:rsid w:val="003F71E7"/>
    <w:rsid w:val="004008C0"/>
    <w:rsid w:val="00401CAB"/>
    <w:rsid w:val="0040226E"/>
    <w:rsid w:val="00402C05"/>
    <w:rsid w:val="0040392C"/>
    <w:rsid w:val="00403BA3"/>
    <w:rsid w:val="0040426D"/>
    <w:rsid w:val="00405043"/>
    <w:rsid w:val="00406C58"/>
    <w:rsid w:val="004079D8"/>
    <w:rsid w:val="0041050B"/>
    <w:rsid w:val="0041081A"/>
    <w:rsid w:val="004111D6"/>
    <w:rsid w:val="00411484"/>
    <w:rsid w:val="00412648"/>
    <w:rsid w:val="00413F04"/>
    <w:rsid w:val="004228D3"/>
    <w:rsid w:val="00423DCE"/>
    <w:rsid w:val="00427C4F"/>
    <w:rsid w:val="00427FA9"/>
    <w:rsid w:val="004341A2"/>
    <w:rsid w:val="00435D53"/>
    <w:rsid w:val="00437EDB"/>
    <w:rsid w:val="004401B0"/>
    <w:rsid w:val="004438CE"/>
    <w:rsid w:val="00444869"/>
    <w:rsid w:val="004450EE"/>
    <w:rsid w:val="00445CA7"/>
    <w:rsid w:val="00453104"/>
    <w:rsid w:val="00457840"/>
    <w:rsid w:val="004600A6"/>
    <w:rsid w:val="0046301E"/>
    <w:rsid w:val="004632E7"/>
    <w:rsid w:val="00463687"/>
    <w:rsid w:val="00463EB4"/>
    <w:rsid w:val="00466C0B"/>
    <w:rsid w:val="00467028"/>
    <w:rsid w:val="00471E48"/>
    <w:rsid w:val="00477355"/>
    <w:rsid w:val="0048017D"/>
    <w:rsid w:val="0048558F"/>
    <w:rsid w:val="00493A38"/>
    <w:rsid w:val="00496E7B"/>
    <w:rsid w:val="00497ADF"/>
    <w:rsid w:val="00497EB5"/>
    <w:rsid w:val="004A3439"/>
    <w:rsid w:val="004A5A6C"/>
    <w:rsid w:val="004A6202"/>
    <w:rsid w:val="004A694A"/>
    <w:rsid w:val="004B09D5"/>
    <w:rsid w:val="004B27F8"/>
    <w:rsid w:val="004B3287"/>
    <w:rsid w:val="004B3BFA"/>
    <w:rsid w:val="004B6818"/>
    <w:rsid w:val="004B71B0"/>
    <w:rsid w:val="004B7893"/>
    <w:rsid w:val="004C08F1"/>
    <w:rsid w:val="004C4966"/>
    <w:rsid w:val="004C5392"/>
    <w:rsid w:val="004C65CC"/>
    <w:rsid w:val="004D039A"/>
    <w:rsid w:val="004D0879"/>
    <w:rsid w:val="004D35BC"/>
    <w:rsid w:val="004D53A3"/>
    <w:rsid w:val="004D58C1"/>
    <w:rsid w:val="004D5CBC"/>
    <w:rsid w:val="004E186B"/>
    <w:rsid w:val="004E5205"/>
    <w:rsid w:val="004E5CF9"/>
    <w:rsid w:val="004F1525"/>
    <w:rsid w:val="004F1DAD"/>
    <w:rsid w:val="004F3848"/>
    <w:rsid w:val="004F47F8"/>
    <w:rsid w:val="00501528"/>
    <w:rsid w:val="00503490"/>
    <w:rsid w:val="005041EB"/>
    <w:rsid w:val="00510FC3"/>
    <w:rsid w:val="00511756"/>
    <w:rsid w:val="00511C7F"/>
    <w:rsid w:val="00520B61"/>
    <w:rsid w:val="00522128"/>
    <w:rsid w:val="005223B0"/>
    <w:rsid w:val="00526AA6"/>
    <w:rsid w:val="00535B60"/>
    <w:rsid w:val="005361B4"/>
    <w:rsid w:val="0053687A"/>
    <w:rsid w:val="005374CF"/>
    <w:rsid w:val="0053767F"/>
    <w:rsid w:val="00540DDB"/>
    <w:rsid w:val="005414FB"/>
    <w:rsid w:val="0054209E"/>
    <w:rsid w:val="00551AB9"/>
    <w:rsid w:val="0055794A"/>
    <w:rsid w:val="00557F31"/>
    <w:rsid w:val="0056296A"/>
    <w:rsid w:val="0056652D"/>
    <w:rsid w:val="00566964"/>
    <w:rsid w:val="00566B01"/>
    <w:rsid w:val="00570C7F"/>
    <w:rsid w:val="005751C7"/>
    <w:rsid w:val="00575487"/>
    <w:rsid w:val="00575DA5"/>
    <w:rsid w:val="005765D4"/>
    <w:rsid w:val="00576657"/>
    <w:rsid w:val="0057684E"/>
    <w:rsid w:val="005774F0"/>
    <w:rsid w:val="00583CAE"/>
    <w:rsid w:val="00584CB5"/>
    <w:rsid w:val="0059069F"/>
    <w:rsid w:val="0059075B"/>
    <w:rsid w:val="00590BDB"/>
    <w:rsid w:val="00591767"/>
    <w:rsid w:val="0059501B"/>
    <w:rsid w:val="00597861"/>
    <w:rsid w:val="00597BF6"/>
    <w:rsid w:val="005A196C"/>
    <w:rsid w:val="005A1FB5"/>
    <w:rsid w:val="005A5213"/>
    <w:rsid w:val="005A72F9"/>
    <w:rsid w:val="005B0B33"/>
    <w:rsid w:val="005B1E5F"/>
    <w:rsid w:val="005B28FC"/>
    <w:rsid w:val="005B2EF6"/>
    <w:rsid w:val="005B7A9E"/>
    <w:rsid w:val="005C1749"/>
    <w:rsid w:val="005C1CFF"/>
    <w:rsid w:val="005C2804"/>
    <w:rsid w:val="005C5477"/>
    <w:rsid w:val="005C548B"/>
    <w:rsid w:val="005C649C"/>
    <w:rsid w:val="005C6C78"/>
    <w:rsid w:val="005D1593"/>
    <w:rsid w:val="005D32EC"/>
    <w:rsid w:val="005D3BA0"/>
    <w:rsid w:val="005D6824"/>
    <w:rsid w:val="005D78B1"/>
    <w:rsid w:val="005E07CA"/>
    <w:rsid w:val="005E1235"/>
    <w:rsid w:val="005E17C7"/>
    <w:rsid w:val="005E1C8F"/>
    <w:rsid w:val="005E50D2"/>
    <w:rsid w:val="005F3689"/>
    <w:rsid w:val="005F4834"/>
    <w:rsid w:val="005F587A"/>
    <w:rsid w:val="005F7BD8"/>
    <w:rsid w:val="00601955"/>
    <w:rsid w:val="00602075"/>
    <w:rsid w:val="006103FA"/>
    <w:rsid w:val="00611C7B"/>
    <w:rsid w:val="00612998"/>
    <w:rsid w:val="00614B00"/>
    <w:rsid w:val="006200A0"/>
    <w:rsid w:val="00620AF1"/>
    <w:rsid w:val="00620FB4"/>
    <w:rsid w:val="00621416"/>
    <w:rsid w:val="006222DC"/>
    <w:rsid w:val="0062792F"/>
    <w:rsid w:val="006332EF"/>
    <w:rsid w:val="0063662F"/>
    <w:rsid w:val="00637D2D"/>
    <w:rsid w:val="00640DFF"/>
    <w:rsid w:val="006413E5"/>
    <w:rsid w:val="00644B57"/>
    <w:rsid w:val="00650632"/>
    <w:rsid w:val="00650740"/>
    <w:rsid w:val="00651B96"/>
    <w:rsid w:val="00652228"/>
    <w:rsid w:val="00655615"/>
    <w:rsid w:val="006647E4"/>
    <w:rsid w:val="006674D7"/>
    <w:rsid w:val="006700AB"/>
    <w:rsid w:val="00673861"/>
    <w:rsid w:val="00673F9E"/>
    <w:rsid w:val="00674BC9"/>
    <w:rsid w:val="0067514B"/>
    <w:rsid w:val="00680B3A"/>
    <w:rsid w:val="0068200F"/>
    <w:rsid w:val="00684760"/>
    <w:rsid w:val="006847DB"/>
    <w:rsid w:val="00685A63"/>
    <w:rsid w:val="006878E8"/>
    <w:rsid w:val="00696490"/>
    <w:rsid w:val="00697377"/>
    <w:rsid w:val="006A0BBA"/>
    <w:rsid w:val="006A0FB7"/>
    <w:rsid w:val="006A32B6"/>
    <w:rsid w:val="006A3451"/>
    <w:rsid w:val="006A77DE"/>
    <w:rsid w:val="006B0CA4"/>
    <w:rsid w:val="006B154E"/>
    <w:rsid w:val="006B7073"/>
    <w:rsid w:val="006B7AA6"/>
    <w:rsid w:val="006C34AF"/>
    <w:rsid w:val="006C6519"/>
    <w:rsid w:val="006D0641"/>
    <w:rsid w:val="006D2E3A"/>
    <w:rsid w:val="006D37B0"/>
    <w:rsid w:val="006D37F7"/>
    <w:rsid w:val="006D38B5"/>
    <w:rsid w:val="006D39BD"/>
    <w:rsid w:val="006D3EFB"/>
    <w:rsid w:val="006D49D3"/>
    <w:rsid w:val="006D5348"/>
    <w:rsid w:val="006D6BC6"/>
    <w:rsid w:val="006E137B"/>
    <w:rsid w:val="006E1AEB"/>
    <w:rsid w:val="006E22D6"/>
    <w:rsid w:val="006E2CB5"/>
    <w:rsid w:val="006E30BD"/>
    <w:rsid w:val="006E3578"/>
    <w:rsid w:val="006E5063"/>
    <w:rsid w:val="006E7787"/>
    <w:rsid w:val="006F32D9"/>
    <w:rsid w:val="006F41B2"/>
    <w:rsid w:val="006F5308"/>
    <w:rsid w:val="006F7255"/>
    <w:rsid w:val="00700C29"/>
    <w:rsid w:val="00700EF4"/>
    <w:rsid w:val="00702FBE"/>
    <w:rsid w:val="00703633"/>
    <w:rsid w:val="00704525"/>
    <w:rsid w:val="00704A33"/>
    <w:rsid w:val="0071035E"/>
    <w:rsid w:val="0071763E"/>
    <w:rsid w:val="00720ADE"/>
    <w:rsid w:val="00720EB1"/>
    <w:rsid w:val="00721251"/>
    <w:rsid w:val="00721BA7"/>
    <w:rsid w:val="00723F38"/>
    <w:rsid w:val="00724941"/>
    <w:rsid w:val="00730497"/>
    <w:rsid w:val="007404A3"/>
    <w:rsid w:val="0074259E"/>
    <w:rsid w:val="007452FB"/>
    <w:rsid w:val="007470FF"/>
    <w:rsid w:val="00751597"/>
    <w:rsid w:val="00752B2F"/>
    <w:rsid w:val="0075468D"/>
    <w:rsid w:val="0075513B"/>
    <w:rsid w:val="007570CE"/>
    <w:rsid w:val="007615A6"/>
    <w:rsid w:val="00763B81"/>
    <w:rsid w:val="007658A6"/>
    <w:rsid w:val="007701D3"/>
    <w:rsid w:val="00771988"/>
    <w:rsid w:val="00772ACE"/>
    <w:rsid w:val="0077370B"/>
    <w:rsid w:val="00780203"/>
    <w:rsid w:val="00782CF5"/>
    <w:rsid w:val="00783AA0"/>
    <w:rsid w:val="00786721"/>
    <w:rsid w:val="00787383"/>
    <w:rsid w:val="00790C9C"/>
    <w:rsid w:val="00793EE1"/>
    <w:rsid w:val="00794E72"/>
    <w:rsid w:val="00795CDD"/>
    <w:rsid w:val="007A038A"/>
    <w:rsid w:val="007A520C"/>
    <w:rsid w:val="007A6AF9"/>
    <w:rsid w:val="007A6E0E"/>
    <w:rsid w:val="007B18FC"/>
    <w:rsid w:val="007B2ED4"/>
    <w:rsid w:val="007B2FFA"/>
    <w:rsid w:val="007B56C8"/>
    <w:rsid w:val="007B65D4"/>
    <w:rsid w:val="007B6608"/>
    <w:rsid w:val="007B6FEA"/>
    <w:rsid w:val="007B7318"/>
    <w:rsid w:val="007B7C57"/>
    <w:rsid w:val="007C423B"/>
    <w:rsid w:val="007C43BF"/>
    <w:rsid w:val="007C50F9"/>
    <w:rsid w:val="007C5507"/>
    <w:rsid w:val="007C7196"/>
    <w:rsid w:val="007C771A"/>
    <w:rsid w:val="007D0212"/>
    <w:rsid w:val="007D4371"/>
    <w:rsid w:val="007D59C5"/>
    <w:rsid w:val="007D5ED2"/>
    <w:rsid w:val="007D6333"/>
    <w:rsid w:val="007D7B3E"/>
    <w:rsid w:val="007E3408"/>
    <w:rsid w:val="007E35DC"/>
    <w:rsid w:val="007E4123"/>
    <w:rsid w:val="007E4AFF"/>
    <w:rsid w:val="007E6EE5"/>
    <w:rsid w:val="007E7CFF"/>
    <w:rsid w:val="007F024D"/>
    <w:rsid w:val="007F288F"/>
    <w:rsid w:val="007F4AEE"/>
    <w:rsid w:val="007F4EE9"/>
    <w:rsid w:val="007F76CD"/>
    <w:rsid w:val="00801B78"/>
    <w:rsid w:val="00805323"/>
    <w:rsid w:val="0080682B"/>
    <w:rsid w:val="00806CAD"/>
    <w:rsid w:val="00810690"/>
    <w:rsid w:val="00814894"/>
    <w:rsid w:val="00822D08"/>
    <w:rsid w:val="00825B75"/>
    <w:rsid w:val="00831B94"/>
    <w:rsid w:val="00832C18"/>
    <w:rsid w:val="00833A0B"/>
    <w:rsid w:val="00835D22"/>
    <w:rsid w:val="00842DB7"/>
    <w:rsid w:val="00844B67"/>
    <w:rsid w:val="00844D94"/>
    <w:rsid w:val="00850C41"/>
    <w:rsid w:val="00852D0C"/>
    <w:rsid w:val="00857406"/>
    <w:rsid w:val="00861190"/>
    <w:rsid w:val="00862025"/>
    <w:rsid w:val="00862327"/>
    <w:rsid w:val="008642D0"/>
    <w:rsid w:val="008646BD"/>
    <w:rsid w:val="008655D7"/>
    <w:rsid w:val="00870B7B"/>
    <w:rsid w:val="00875109"/>
    <w:rsid w:val="00875D35"/>
    <w:rsid w:val="00877BE0"/>
    <w:rsid w:val="00880067"/>
    <w:rsid w:val="00880929"/>
    <w:rsid w:val="00880AAF"/>
    <w:rsid w:val="00882334"/>
    <w:rsid w:val="00883BD5"/>
    <w:rsid w:val="00885178"/>
    <w:rsid w:val="00886D50"/>
    <w:rsid w:val="00886EDB"/>
    <w:rsid w:val="0088795C"/>
    <w:rsid w:val="0089008E"/>
    <w:rsid w:val="0089018B"/>
    <w:rsid w:val="00892055"/>
    <w:rsid w:val="00895221"/>
    <w:rsid w:val="008970E9"/>
    <w:rsid w:val="008A0D11"/>
    <w:rsid w:val="008A0E83"/>
    <w:rsid w:val="008A240A"/>
    <w:rsid w:val="008A7D6F"/>
    <w:rsid w:val="008B0050"/>
    <w:rsid w:val="008B180C"/>
    <w:rsid w:val="008B2148"/>
    <w:rsid w:val="008B21BB"/>
    <w:rsid w:val="008C1FFF"/>
    <w:rsid w:val="008C30C7"/>
    <w:rsid w:val="008C34CD"/>
    <w:rsid w:val="008C464C"/>
    <w:rsid w:val="008C58FE"/>
    <w:rsid w:val="008C63B0"/>
    <w:rsid w:val="008C69B2"/>
    <w:rsid w:val="008C6F8B"/>
    <w:rsid w:val="008C72E2"/>
    <w:rsid w:val="008C7C29"/>
    <w:rsid w:val="008D35A0"/>
    <w:rsid w:val="008D3DF3"/>
    <w:rsid w:val="008D45DA"/>
    <w:rsid w:val="008D495F"/>
    <w:rsid w:val="008D564C"/>
    <w:rsid w:val="008D738F"/>
    <w:rsid w:val="008E00F0"/>
    <w:rsid w:val="008E1E97"/>
    <w:rsid w:val="008E2C59"/>
    <w:rsid w:val="008E6C74"/>
    <w:rsid w:val="008F0B8A"/>
    <w:rsid w:val="008F3F25"/>
    <w:rsid w:val="008F680A"/>
    <w:rsid w:val="0090055F"/>
    <w:rsid w:val="00901128"/>
    <w:rsid w:val="00901842"/>
    <w:rsid w:val="009110DA"/>
    <w:rsid w:val="00912199"/>
    <w:rsid w:val="00912B08"/>
    <w:rsid w:val="0091493D"/>
    <w:rsid w:val="00914B82"/>
    <w:rsid w:val="0091741F"/>
    <w:rsid w:val="00923F32"/>
    <w:rsid w:val="00924DC4"/>
    <w:rsid w:val="0092562F"/>
    <w:rsid w:val="00925A6B"/>
    <w:rsid w:val="00925B2D"/>
    <w:rsid w:val="00930848"/>
    <w:rsid w:val="00933D84"/>
    <w:rsid w:val="00935597"/>
    <w:rsid w:val="00935C2E"/>
    <w:rsid w:val="00942737"/>
    <w:rsid w:val="00942DBF"/>
    <w:rsid w:val="00943CFA"/>
    <w:rsid w:val="00944964"/>
    <w:rsid w:val="00951528"/>
    <w:rsid w:val="009529C2"/>
    <w:rsid w:val="00953E45"/>
    <w:rsid w:val="009553DE"/>
    <w:rsid w:val="00955BF6"/>
    <w:rsid w:val="00956BB5"/>
    <w:rsid w:val="00960D1E"/>
    <w:rsid w:val="00964D64"/>
    <w:rsid w:val="00965731"/>
    <w:rsid w:val="0096700E"/>
    <w:rsid w:val="0096744E"/>
    <w:rsid w:val="00971BF6"/>
    <w:rsid w:val="00971FFF"/>
    <w:rsid w:val="00972F7B"/>
    <w:rsid w:val="00973589"/>
    <w:rsid w:val="00975217"/>
    <w:rsid w:val="00975757"/>
    <w:rsid w:val="00976ED4"/>
    <w:rsid w:val="009779C4"/>
    <w:rsid w:val="00980133"/>
    <w:rsid w:val="00980893"/>
    <w:rsid w:val="00980ED8"/>
    <w:rsid w:val="00980FC8"/>
    <w:rsid w:val="009812F6"/>
    <w:rsid w:val="0098140F"/>
    <w:rsid w:val="009827DD"/>
    <w:rsid w:val="00990F1F"/>
    <w:rsid w:val="0099316A"/>
    <w:rsid w:val="009940F6"/>
    <w:rsid w:val="009A16B8"/>
    <w:rsid w:val="009A25EC"/>
    <w:rsid w:val="009A4F6F"/>
    <w:rsid w:val="009A5267"/>
    <w:rsid w:val="009A6FCE"/>
    <w:rsid w:val="009A74A6"/>
    <w:rsid w:val="009A7FDE"/>
    <w:rsid w:val="009B480C"/>
    <w:rsid w:val="009B6445"/>
    <w:rsid w:val="009B6E0F"/>
    <w:rsid w:val="009C157E"/>
    <w:rsid w:val="009C4DCE"/>
    <w:rsid w:val="009D04C5"/>
    <w:rsid w:val="009D0E88"/>
    <w:rsid w:val="009D1DAE"/>
    <w:rsid w:val="009D3EDA"/>
    <w:rsid w:val="009D4C1B"/>
    <w:rsid w:val="009D5879"/>
    <w:rsid w:val="009D651F"/>
    <w:rsid w:val="009D76F8"/>
    <w:rsid w:val="009D7F66"/>
    <w:rsid w:val="009E0CD6"/>
    <w:rsid w:val="009E13EE"/>
    <w:rsid w:val="009E3F91"/>
    <w:rsid w:val="009E4A99"/>
    <w:rsid w:val="009E4ECE"/>
    <w:rsid w:val="009E69FE"/>
    <w:rsid w:val="009F19FA"/>
    <w:rsid w:val="009F2CDF"/>
    <w:rsid w:val="009F4A13"/>
    <w:rsid w:val="009F57BF"/>
    <w:rsid w:val="00A00DC1"/>
    <w:rsid w:val="00A010CA"/>
    <w:rsid w:val="00A03836"/>
    <w:rsid w:val="00A050C6"/>
    <w:rsid w:val="00A079F0"/>
    <w:rsid w:val="00A14D04"/>
    <w:rsid w:val="00A20BCD"/>
    <w:rsid w:val="00A23A6E"/>
    <w:rsid w:val="00A24D99"/>
    <w:rsid w:val="00A25FDD"/>
    <w:rsid w:val="00A30730"/>
    <w:rsid w:val="00A321C7"/>
    <w:rsid w:val="00A3261F"/>
    <w:rsid w:val="00A34C04"/>
    <w:rsid w:val="00A37489"/>
    <w:rsid w:val="00A37C46"/>
    <w:rsid w:val="00A4099D"/>
    <w:rsid w:val="00A40D87"/>
    <w:rsid w:val="00A4188F"/>
    <w:rsid w:val="00A42402"/>
    <w:rsid w:val="00A459D4"/>
    <w:rsid w:val="00A4792D"/>
    <w:rsid w:val="00A53C2B"/>
    <w:rsid w:val="00A5589F"/>
    <w:rsid w:val="00A56CF6"/>
    <w:rsid w:val="00A62B24"/>
    <w:rsid w:val="00A66F36"/>
    <w:rsid w:val="00A70FFF"/>
    <w:rsid w:val="00A71947"/>
    <w:rsid w:val="00A73238"/>
    <w:rsid w:val="00A76AFC"/>
    <w:rsid w:val="00A809DF"/>
    <w:rsid w:val="00A83799"/>
    <w:rsid w:val="00A83FFF"/>
    <w:rsid w:val="00A84D61"/>
    <w:rsid w:val="00A864B1"/>
    <w:rsid w:val="00A91D2F"/>
    <w:rsid w:val="00A9233A"/>
    <w:rsid w:val="00A9515F"/>
    <w:rsid w:val="00A9541B"/>
    <w:rsid w:val="00AA208F"/>
    <w:rsid w:val="00AB27A8"/>
    <w:rsid w:val="00AB29AA"/>
    <w:rsid w:val="00AB34CC"/>
    <w:rsid w:val="00AB7C6D"/>
    <w:rsid w:val="00AC0300"/>
    <w:rsid w:val="00AC0702"/>
    <w:rsid w:val="00AC09CE"/>
    <w:rsid w:val="00AC13AB"/>
    <w:rsid w:val="00AC3AED"/>
    <w:rsid w:val="00AC405B"/>
    <w:rsid w:val="00AC441A"/>
    <w:rsid w:val="00AC4991"/>
    <w:rsid w:val="00AD55D6"/>
    <w:rsid w:val="00AD5C2A"/>
    <w:rsid w:val="00AD5E06"/>
    <w:rsid w:val="00AD746C"/>
    <w:rsid w:val="00AD7505"/>
    <w:rsid w:val="00AD7B10"/>
    <w:rsid w:val="00AE0A69"/>
    <w:rsid w:val="00AE1414"/>
    <w:rsid w:val="00AE3BAF"/>
    <w:rsid w:val="00AE55AA"/>
    <w:rsid w:val="00AE585D"/>
    <w:rsid w:val="00AE5C1A"/>
    <w:rsid w:val="00AE5DC2"/>
    <w:rsid w:val="00AE6598"/>
    <w:rsid w:val="00AE7402"/>
    <w:rsid w:val="00AF2FD9"/>
    <w:rsid w:val="00AF70B6"/>
    <w:rsid w:val="00AF72ED"/>
    <w:rsid w:val="00B01B28"/>
    <w:rsid w:val="00B05E7F"/>
    <w:rsid w:val="00B07DC0"/>
    <w:rsid w:val="00B10283"/>
    <w:rsid w:val="00B11C26"/>
    <w:rsid w:val="00B13B68"/>
    <w:rsid w:val="00B20299"/>
    <w:rsid w:val="00B20FBE"/>
    <w:rsid w:val="00B2317D"/>
    <w:rsid w:val="00B23CFC"/>
    <w:rsid w:val="00B243A9"/>
    <w:rsid w:val="00B34008"/>
    <w:rsid w:val="00B362F0"/>
    <w:rsid w:val="00B3750A"/>
    <w:rsid w:val="00B37C97"/>
    <w:rsid w:val="00B4031E"/>
    <w:rsid w:val="00B41724"/>
    <w:rsid w:val="00B428D0"/>
    <w:rsid w:val="00B42C07"/>
    <w:rsid w:val="00B4459F"/>
    <w:rsid w:val="00B47082"/>
    <w:rsid w:val="00B47DE7"/>
    <w:rsid w:val="00B54F19"/>
    <w:rsid w:val="00B6236A"/>
    <w:rsid w:val="00B63202"/>
    <w:rsid w:val="00B6521F"/>
    <w:rsid w:val="00B660CB"/>
    <w:rsid w:val="00B67AA6"/>
    <w:rsid w:val="00B72180"/>
    <w:rsid w:val="00B74233"/>
    <w:rsid w:val="00B74A71"/>
    <w:rsid w:val="00B75641"/>
    <w:rsid w:val="00B764FC"/>
    <w:rsid w:val="00B8050D"/>
    <w:rsid w:val="00B81EF9"/>
    <w:rsid w:val="00B8488E"/>
    <w:rsid w:val="00B855E0"/>
    <w:rsid w:val="00B87AA1"/>
    <w:rsid w:val="00B9009F"/>
    <w:rsid w:val="00B901A9"/>
    <w:rsid w:val="00B947DA"/>
    <w:rsid w:val="00B9589B"/>
    <w:rsid w:val="00B97A12"/>
    <w:rsid w:val="00BA0C5C"/>
    <w:rsid w:val="00BA3AE8"/>
    <w:rsid w:val="00BB2806"/>
    <w:rsid w:val="00BB3F52"/>
    <w:rsid w:val="00BB4B4B"/>
    <w:rsid w:val="00BB7844"/>
    <w:rsid w:val="00BC1799"/>
    <w:rsid w:val="00BC35D1"/>
    <w:rsid w:val="00BD0693"/>
    <w:rsid w:val="00BD19AA"/>
    <w:rsid w:val="00BD5D80"/>
    <w:rsid w:val="00BD68A3"/>
    <w:rsid w:val="00BD7C61"/>
    <w:rsid w:val="00BE07AD"/>
    <w:rsid w:val="00BE1086"/>
    <w:rsid w:val="00BE123C"/>
    <w:rsid w:val="00BE4E58"/>
    <w:rsid w:val="00BE619A"/>
    <w:rsid w:val="00BF7D7C"/>
    <w:rsid w:val="00C01D59"/>
    <w:rsid w:val="00C03794"/>
    <w:rsid w:val="00C059F2"/>
    <w:rsid w:val="00C05B4A"/>
    <w:rsid w:val="00C07679"/>
    <w:rsid w:val="00C07AED"/>
    <w:rsid w:val="00C14A8C"/>
    <w:rsid w:val="00C14BA0"/>
    <w:rsid w:val="00C202F9"/>
    <w:rsid w:val="00C2030C"/>
    <w:rsid w:val="00C21036"/>
    <w:rsid w:val="00C21DC4"/>
    <w:rsid w:val="00C23331"/>
    <w:rsid w:val="00C2356D"/>
    <w:rsid w:val="00C30A7C"/>
    <w:rsid w:val="00C32B30"/>
    <w:rsid w:val="00C33631"/>
    <w:rsid w:val="00C341C7"/>
    <w:rsid w:val="00C3493E"/>
    <w:rsid w:val="00C34C4E"/>
    <w:rsid w:val="00C40A0E"/>
    <w:rsid w:val="00C40F24"/>
    <w:rsid w:val="00C414F2"/>
    <w:rsid w:val="00C42EA8"/>
    <w:rsid w:val="00C45A8B"/>
    <w:rsid w:val="00C4785D"/>
    <w:rsid w:val="00C50C83"/>
    <w:rsid w:val="00C50D9B"/>
    <w:rsid w:val="00C531E2"/>
    <w:rsid w:val="00C5322E"/>
    <w:rsid w:val="00C5423D"/>
    <w:rsid w:val="00C56E27"/>
    <w:rsid w:val="00C5743E"/>
    <w:rsid w:val="00C576E5"/>
    <w:rsid w:val="00C66BE0"/>
    <w:rsid w:val="00C710C4"/>
    <w:rsid w:val="00C71490"/>
    <w:rsid w:val="00C71F39"/>
    <w:rsid w:val="00C72245"/>
    <w:rsid w:val="00C743FC"/>
    <w:rsid w:val="00C74937"/>
    <w:rsid w:val="00C751BB"/>
    <w:rsid w:val="00C77A45"/>
    <w:rsid w:val="00C77AD8"/>
    <w:rsid w:val="00C8023D"/>
    <w:rsid w:val="00C80724"/>
    <w:rsid w:val="00C8135F"/>
    <w:rsid w:val="00C8347F"/>
    <w:rsid w:val="00C84F6B"/>
    <w:rsid w:val="00C85A32"/>
    <w:rsid w:val="00C872F3"/>
    <w:rsid w:val="00C942EB"/>
    <w:rsid w:val="00C94B40"/>
    <w:rsid w:val="00C95376"/>
    <w:rsid w:val="00CA1D60"/>
    <w:rsid w:val="00CA1EC8"/>
    <w:rsid w:val="00CA1F45"/>
    <w:rsid w:val="00CA53C0"/>
    <w:rsid w:val="00CA5F12"/>
    <w:rsid w:val="00CA658C"/>
    <w:rsid w:val="00CB65BF"/>
    <w:rsid w:val="00CB6841"/>
    <w:rsid w:val="00CC0B92"/>
    <w:rsid w:val="00CC1678"/>
    <w:rsid w:val="00CC45B3"/>
    <w:rsid w:val="00CC54F9"/>
    <w:rsid w:val="00CC6D85"/>
    <w:rsid w:val="00CC7C5F"/>
    <w:rsid w:val="00CC7FAE"/>
    <w:rsid w:val="00CD13EA"/>
    <w:rsid w:val="00CD314F"/>
    <w:rsid w:val="00CD32B9"/>
    <w:rsid w:val="00CD616F"/>
    <w:rsid w:val="00CD734A"/>
    <w:rsid w:val="00CD7549"/>
    <w:rsid w:val="00CE1BFE"/>
    <w:rsid w:val="00CE47F2"/>
    <w:rsid w:val="00CE4B5C"/>
    <w:rsid w:val="00CE6807"/>
    <w:rsid w:val="00CF03AD"/>
    <w:rsid w:val="00CF0E52"/>
    <w:rsid w:val="00CF5485"/>
    <w:rsid w:val="00CF5668"/>
    <w:rsid w:val="00CF5D35"/>
    <w:rsid w:val="00CF6763"/>
    <w:rsid w:val="00CF6E40"/>
    <w:rsid w:val="00CF746E"/>
    <w:rsid w:val="00CF76F9"/>
    <w:rsid w:val="00D0199F"/>
    <w:rsid w:val="00D0249A"/>
    <w:rsid w:val="00D04844"/>
    <w:rsid w:val="00D04F64"/>
    <w:rsid w:val="00D06098"/>
    <w:rsid w:val="00D077D9"/>
    <w:rsid w:val="00D1393C"/>
    <w:rsid w:val="00D14BA9"/>
    <w:rsid w:val="00D15B96"/>
    <w:rsid w:val="00D17E97"/>
    <w:rsid w:val="00D21A0A"/>
    <w:rsid w:val="00D2216B"/>
    <w:rsid w:val="00D25431"/>
    <w:rsid w:val="00D3027D"/>
    <w:rsid w:val="00D34F07"/>
    <w:rsid w:val="00D354B2"/>
    <w:rsid w:val="00D355EA"/>
    <w:rsid w:val="00D36861"/>
    <w:rsid w:val="00D4009F"/>
    <w:rsid w:val="00D408F4"/>
    <w:rsid w:val="00D44110"/>
    <w:rsid w:val="00D474B6"/>
    <w:rsid w:val="00D5230E"/>
    <w:rsid w:val="00D5452A"/>
    <w:rsid w:val="00D54F91"/>
    <w:rsid w:val="00D56C1E"/>
    <w:rsid w:val="00D62050"/>
    <w:rsid w:val="00D62917"/>
    <w:rsid w:val="00D64C3E"/>
    <w:rsid w:val="00D65A10"/>
    <w:rsid w:val="00D66074"/>
    <w:rsid w:val="00D71D50"/>
    <w:rsid w:val="00D742C0"/>
    <w:rsid w:val="00D744D5"/>
    <w:rsid w:val="00D75440"/>
    <w:rsid w:val="00D77D07"/>
    <w:rsid w:val="00D8374D"/>
    <w:rsid w:val="00D85A7E"/>
    <w:rsid w:val="00D864FA"/>
    <w:rsid w:val="00D93346"/>
    <w:rsid w:val="00D96337"/>
    <w:rsid w:val="00DA0342"/>
    <w:rsid w:val="00DA20BE"/>
    <w:rsid w:val="00DA23A7"/>
    <w:rsid w:val="00DA3582"/>
    <w:rsid w:val="00DA3F56"/>
    <w:rsid w:val="00DA4925"/>
    <w:rsid w:val="00DA59F5"/>
    <w:rsid w:val="00DA71B9"/>
    <w:rsid w:val="00DB0BA6"/>
    <w:rsid w:val="00DB1407"/>
    <w:rsid w:val="00DB2736"/>
    <w:rsid w:val="00DB277F"/>
    <w:rsid w:val="00DB705A"/>
    <w:rsid w:val="00DC0180"/>
    <w:rsid w:val="00DC112E"/>
    <w:rsid w:val="00DC1FDF"/>
    <w:rsid w:val="00DC5A2A"/>
    <w:rsid w:val="00DD09DE"/>
    <w:rsid w:val="00DD4695"/>
    <w:rsid w:val="00DD5704"/>
    <w:rsid w:val="00DD7760"/>
    <w:rsid w:val="00DD7C19"/>
    <w:rsid w:val="00DE2AB1"/>
    <w:rsid w:val="00DE48E0"/>
    <w:rsid w:val="00DE502C"/>
    <w:rsid w:val="00DE60CE"/>
    <w:rsid w:val="00DE65A5"/>
    <w:rsid w:val="00DE6F34"/>
    <w:rsid w:val="00DE71AB"/>
    <w:rsid w:val="00DE7344"/>
    <w:rsid w:val="00DF2370"/>
    <w:rsid w:val="00DF3F99"/>
    <w:rsid w:val="00E00BC1"/>
    <w:rsid w:val="00E03054"/>
    <w:rsid w:val="00E03C80"/>
    <w:rsid w:val="00E04CBB"/>
    <w:rsid w:val="00E057ED"/>
    <w:rsid w:val="00E06641"/>
    <w:rsid w:val="00E07BB4"/>
    <w:rsid w:val="00E122FB"/>
    <w:rsid w:val="00E14798"/>
    <w:rsid w:val="00E205E0"/>
    <w:rsid w:val="00E2096E"/>
    <w:rsid w:val="00E20C41"/>
    <w:rsid w:val="00E212FD"/>
    <w:rsid w:val="00E24259"/>
    <w:rsid w:val="00E26C21"/>
    <w:rsid w:val="00E3213B"/>
    <w:rsid w:val="00E32770"/>
    <w:rsid w:val="00E32EF9"/>
    <w:rsid w:val="00E35655"/>
    <w:rsid w:val="00E42825"/>
    <w:rsid w:val="00E4584B"/>
    <w:rsid w:val="00E47E80"/>
    <w:rsid w:val="00E51381"/>
    <w:rsid w:val="00E51705"/>
    <w:rsid w:val="00E51801"/>
    <w:rsid w:val="00E52AC8"/>
    <w:rsid w:val="00E61E65"/>
    <w:rsid w:val="00E631DA"/>
    <w:rsid w:val="00E63C77"/>
    <w:rsid w:val="00E66B61"/>
    <w:rsid w:val="00E66E44"/>
    <w:rsid w:val="00E67570"/>
    <w:rsid w:val="00E67828"/>
    <w:rsid w:val="00E72DF1"/>
    <w:rsid w:val="00E75A30"/>
    <w:rsid w:val="00E76850"/>
    <w:rsid w:val="00E85462"/>
    <w:rsid w:val="00E910E7"/>
    <w:rsid w:val="00E9389D"/>
    <w:rsid w:val="00E967A4"/>
    <w:rsid w:val="00EA1DFC"/>
    <w:rsid w:val="00EA1E9A"/>
    <w:rsid w:val="00EA1FF7"/>
    <w:rsid w:val="00EA3D21"/>
    <w:rsid w:val="00EB050F"/>
    <w:rsid w:val="00EB2A99"/>
    <w:rsid w:val="00EB2B9E"/>
    <w:rsid w:val="00EB44D7"/>
    <w:rsid w:val="00EB5C2E"/>
    <w:rsid w:val="00EC13A6"/>
    <w:rsid w:val="00EC209F"/>
    <w:rsid w:val="00EC3019"/>
    <w:rsid w:val="00EC3D45"/>
    <w:rsid w:val="00EC47BC"/>
    <w:rsid w:val="00EC5794"/>
    <w:rsid w:val="00EC7508"/>
    <w:rsid w:val="00EC757A"/>
    <w:rsid w:val="00EC7D4E"/>
    <w:rsid w:val="00ED077A"/>
    <w:rsid w:val="00ED3B30"/>
    <w:rsid w:val="00ED768C"/>
    <w:rsid w:val="00ED7829"/>
    <w:rsid w:val="00ED782D"/>
    <w:rsid w:val="00EE0CA9"/>
    <w:rsid w:val="00EE205A"/>
    <w:rsid w:val="00EE2AA6"/>
    <w:rsid w:val="00EE2BA8"/>
    <w:rsid w:val="00EE3537"/>
    <w:rsid w:val="00EE741D"/>
    <w:rsid w:val="00EF4060"/>
    <w:rsid w:val="00EF6236"/>
    <w:rsid w:val="00F012C4"/>
    <w:rsid w:val="00F0153A"/>
    <w:rsid w:val="00F01938"/>
    <w:rsid w:val="00F01C7E"/>
    <w:rsid w:val="00F10279"/>
    <w:rsid w:val="00F10887"/>
    <w:rsid w:val="00F112DA"/>
    <w:rsid w:val="00F118AF"/>
    <w:rsid w:val="00F20303"/>
    <w:rsid w:val="00F21F99"/>
    <w:rsid w:val="00F22672"/>
    <w:rsid w:val="00F23C13"/>
    <w:rsid w:val="00F24423"/>
    <w:rsid w:val="00F2754D"/>
    <w:rsid w:val="00F27B90"/>
    <w:rsid w:val="00F364E3"/>
    <w:rsid w:val="00F367DB"/>
    <w:rsid w:val="00F379F8"/>
    <w:rsid w:val="00F41402"/>
    <w:rsid w:val="00F4396F"/>
    <w:rsid w:val="00F44316"/>
    <w:rsid w:val="00F51D9A"/>
    <w:rsid w:val="00F53645"/>
    <w:rsid w:val="00F53837"/>
    <w:rsid w:val="00F53950"/>
    <w:rsid w:val="00F54405"/>
    <w:rsid w:val="00F551AF"/>
    <w:rsid w:val="00F60EFD"/>
    <w:rsid w:val="00F61AFC"/>
    <w:rsid w:val="00F63B79"/>
    <w:rsid w:val="00F67489"/>
    <w:rsid w:val="00F72CAC"/>
    <w:rsid w:val="00F74765"/>
    <w:rsid w:val="00F747CE"/>
    <w:rsid w:val="00F756E1"/>
    <w:rsid w:val="00F779B2"/>
    <w:rsid w:val="00F8007E"/>
    <w:rsid w:val="00F81682"/>
    <w:rsid w:val="00F81AD5"/>
    <w:rsid w:val="00F82DB8"/>
    <w:rsid w:val="00F833D0"/>
    <w:rsid w:val="00F85F71"/>
    <w:rsid w:val="00F85FC9"/>
    <w:rsid w:val="00F86525"/>
    <w:rsid w:val="00F874E4"/>
    <w:rsid w:val="00F902EA"/>
    <w:rsid w:val="00F92115"/>
    <w:rsid w:val="00F9279B"/>
    <w:rsid w:val="00F92E68"/>
    <w:rsid w:val="00F92E8C"/>
    <w:rsid w:val="00F94C7D"/>
    <w:rsid w:val="00F97325"/>
    <w:rsid w:val="00F973C9"/>
    <w:rsid w:val="00FA1BCD"/>
    <w:rsid w:val="00FA2BC0"/>
    <w:rsid w:val="00FA416B"/>
    <w:rsid w:val="00FA4659"/>
    <w:rsid w:val="00FA53DD"/>
    <w:rsid w:val="00FA7BF1"/>
    <w:rsid w:val="00FB0124"/>
    <w:rsid w:val="00FB1775"/>
    <w:rsid w:val="00FB2CAB"/>
    <w:rsid w:val="00FB2D55"/>
    <w:rsid w:val="00FB3ED1"/>
    <w:rsid w:val="00FB6E7E"/>
    <w:rsid w:val="00FB72B6"/>
    <w:rsid w:val="00FB7411"/>
    <w:rsid w:val="00FB7589"/>
    <w:rsid w:val="00FC0D6F"/>
    <w:rsid w:val="00FC18CC"/>
    <w:rsid w:val="00FC2CA1"/>
    <w:rsid w:val="00FC31D7"/>
    <w:rsid w:val="00FC54B8"/>
    <w:rsid w:val="00FC5B0F"/>
    <w:rsid w:val="00FC5E0E"/>
    <w:rsid w:val="00FD3585"/>
    <w:rsid w:val="00FD565D"/>
    <w:rsid w:val="00FD6D06"/>
    <w:rsid w:val="00FE088B"/>
    <w:rsid w:val="00FF1B3F"/>
    <w:rsid w:val="00FF283B"/>
    <w:rsid w:val="00FF41FA"/>
    <w:rsid w:val="00FF5281"/>
    <w:rsid w:val="00FF5B09"/>
    <w:rsid w:val="00FF6039"/>
    <w:rsid w:val="015E4CA2"/>
    <w:rsid w:val="01F9ABBC"/>
    <w:rsid w:val="02567769"/>
    <w:rsid w:val="037D0509"/>
    <w:rsid w:val="03BAC5F0"/>
    <w:rsid w:val="03BFC198"/>
    <w:rsid w:val="048FF064"/>
    <w:rsid w:val="057CDB7C"/>
    <w:rsid w:val="05C5AF9D"/>
    <w:rsid w:val="0601A08B"/>
    <w:rsid w:val="072C6014"/>
    <w:rsid w:val="072E2662"/>
    <w:rsid w:val="0743F385"/>
    <w:rsid w:val="0790D36B"/>
    <w:rsid w:val="07B1E584"/>
    <w:rsid w:val="090D8F15"/>
    <w:rsid w:val="09370BFD"/>
    <w:rsid w:val="099016D5"/>
    <w:rsid w:val="0A163A3E"/>
    <w:rsid w:val="0C1E523D"/>
    <w:rsid w:val="0C2EA414"/>
    <w:rsid w:val="0D15DB09"/>
    <w:rsid w:val="0DBAF8ED"/>
    <w:rsid w:val="0E0507E9"/>
    <w:rsid w:val="0E34B0A6"/>
    <w:rsid w:val="0E4C97AB"/>
    <w:rsid w:val="0E8D9BEE"/>
    <w:rsid w:val="0EBD304F"/>
    <w:rsid w:val="0EBF8014"/>
    <w:rsid w:val="0F25C4D4"/>
    <w:rsid w:val="0FA43553"/>
    <w:rsid w:val="0FFD984D"/>
    <w:rsid w:val="10646FD2"/>
    <w:rsid w:val="11298E15"/>
    <w:rsid w:val="116AAFFA"/>
    <w:rsid w:val="11A966A2"/>
    <w:rsid w:val="12C416A9"/>
    <w:rsid w:val="13F11E78"/>
    <w:rsid w:val="14D24155"/>
    <w:rsid w:val="161A949B"/>
    <w:rsid w:val="16C8C98F"/>
    <w:rsid w:val="16FB6C50"/>
    <w:rsid w:val="17850D12"/>
    <w:rsid w:val="17F51499"/>
    <w:rsid w:val="19170F12"/>
    <w:rsid w:val="195352B3"/>
    <w:rsid w:val="198450C4"/>
    <w:rsid w:val="1A173E18"/>
    <w:rsid w:val="1A446829"/>
    <w:rsid w:val="1A727BE2"/>
    <w:rsid w:val="1AB974AD"/>
    <w:rsid w:val="1ABE28C0"/>
    <w:rsid w:val="1B1C4C51"/>
    <w:rsid w:val="1B575378"/>
    <w:rsid w:val="1BBA4A63"/>
    <w:rsid w:val="1DBEEC59"/>
    <w:rsid w:val="1E4C2D48"/>
    <w:rsid w:val="1E602CAC"/>
    <w:rsid w:val="1EBA6441"/>
    <w:rsid w:val="1F096732"/>
    <w:rsid w:val="1FF4CD14"/>
    <w:rsid w:val="20E8A43C"/>
    <w:rsid w:val="2104E34E"/>
    <w:rsid w:val="21239AAB"/>
    <w:rsid w:val="21EF5D53"/>
    <w:rsid w:val="2246023B"/>
    <w:rsid w:val="22D943E5"/>
    <w:rsid w:val="22F811CF"/>
    <w:rsid w:val="22FA68FB"/>
    <w:rsid w:val="232B79EE"/>
    <w:rsid w:val="2341CD56"/>
    <w:rsid w:val="242F668B"/>
    <w:rsid w:val="24D57831"/>
    <w:rsid w:val="26365229"/>
    <w:rsid w:val="26811BA2"/>
    <w:rsid w:val="2714FFF0"/>
    <w:rsid w:val="2715AE09"/>
    <w:rsid w:val="284A0DC1"/>
    <w:rsid w:val="28E2F821"/>
    <w:rsid w:val="2918806B"/>
    <w:rsid w:val="296D2F71"/>
    <w:rsid w:val="29A3C4E8"/>
    <w:rsid w:val="29DB1A9E"/>
    <w:rsid w:val="2A1823F6"/>
    <w:rsid w:val="2A4BAC7E"/>
    <w:rsid w:val="2AD8BC9B"/>
    <w:rsid w:val="2B0F4A75"/>
    <w:rsid w:val="2B63EDD1"/>
    <w:rsid w:val="2C179D30"/>
    <w:rsid w:val="2C7EA5DB"/>
    <w:rsid w:val="2D336118"/>
    <w:rsid w:val="2D33EDCE"/>
    <w:rsid w:val="2E6663DA"/>
    <w:rsid w:val="2E815316"/>
    <w:rsid w:val="2EDDD0EB"/>
    <w:rsid w:val="2F9F97D2"/>
    <w:rsid w:val="2FD065DF"/>
    <w:rsid w:val="31272C9A"/>
    <w:rsid w:val="3149035D"/>
    <w:rsid w:val="31C79C7C"/>
    <w:rsid w:val="322AB413"/>
    <w:rsid w:val="33450C8B"/>
    <w:rsid w:val="334AE819"/>
    <w:rsid w:val="348A10C9"/>
    <w:rsid w:val="34D995DC"/>
    <w:rsid w:val="36904893"/>
    <w:rsid w:val="3938C9E2"/>
    <w:rsid w:val="398EC3B5"/>
    <w:rsid w:val="3A87A472"/>
    <w:rsid w:val="3AA628E7"/>
    <w:rsid w:val="3AC91438"/>
    <w:rsid w:val="3C2D294E"/>
    <w:rsid w:val="3C372983"/>
    <w:rsid w:val="3C80A7AB"/>
    <w:rsid w:val="3E1576E0"/>
    <w:rsid w:val="3E3177B6"/>
    <w:rsid w:val="3FF30DAC"/>
    <w:rsid w:val="405B99F8"/>
    <w:rsid w:val="40770481"/>
    <w:rsid w:val="407B0F90"/>
    <w:rsid w:val="40D1F043"/>
    <w:rsid w:val="413A075D"/>
    <w:rsid w:val="4193261E"/>
    <w:rsid w:val="43616623"/>
    <w:rsid w:val="43D07CB2"/>
    <w:rsid w:val="44C9C0CA"/>
    <w:rsid w:val="44CB0619"/>
    <w:rsid w:val="44FF8245"/>
    <w:rsid w:val="45005475"/>
    <w:rsid w:val="450EE6CE"/>
    <w:rsid w:val="460509CB"/>
    <w:rsid w:val="4633EEF2"/>
    <w:rsid w:val="4665F2F8"/>
    <w:rsid w:val="468AE5B6"/>
    <w:rsid w:val="490DDB09"/>
    <w:rsid w:val="493D0011"/>
    <w:rsid w:val="4AAB125E"/>
    <w:rsid w:val="4AB1B2A7"/>
    <w:rsid w:val="4B29F3B4"/>
    <w:rsid w:val="4BB92273"/>
    <w:rsid w:val="4BDBEE93"/>
    <w:rsid w:val="4C6D13D1"/>
    <w:rsid w:val="4D3C69E8"/>
    <w:rsid w:val="4D42BBE7"/>
    <w:rsid w:val="4D5822A8"/>
    <w:rsid w:val="4D8E56A3"/>
    <w:rsid w:val="4FF28AAA"/>
    <w:rsid w:val="50805EEC"/>
    <w:rsid w:val="53F5A0FA"/>
    <w:rsid w:val="5473CF09"/>
    <w:rsid w:val="5499D9EA"/>
    <w:rsid w:val="54BB9BB5"/>
    <w:rsid w:val="54BD0E45"/>
    <w:rsid w:val="55473248"/>
    <w:rsid w:val="55792602"/>
    <w:rsid w:val="5625EFF4"/>
    <w:rsid w:val="563ADB49"/>
    <w:rsid w:val="56A43375"/>
    <w:rsid w:val="56F554B6"/>
    <w:rsid w:val="58BD2064"/>
    <w:rsid w:val="58EB3F47"/>
    <w:rsid w:val="592E5431"/>
    <w:rsid w:val="5936DB5D"/>
    <w:rsid w:val="59565F9F"/>
    <w:rsid w:val="5A2A9147"/>
    <w:rsid w:val="5A32D946"/>
    <w:rsid w:val="5A336C11"/>
    <w:rsid w:val="5A8A147F"/>
    <w:rsid w:val="5ACCC04C"/>
    <w:rsid w:val="5B194ED9"/>
    <w:rsid w:val="5B1979EA"/>
    <w:rsid w:val="5B527FC8"/>
    <w:rsid w:val="5C15A643"/>
    <w:rsid w:val="5CA5DD7B"/>
    <w:rsid w:val="5CEE7A45"/>
    <w:rsid w:val="5D1BDF4D"/>
    <w:rsid w:val="5DF91D59"/>
    <w:rsid w:val="5E163DC8"/>
    <w:rsid w:val="5E7F83CB"/>
    <w:rsid w:val="5F192A97"/>
    <w:rsid w:val="5F1A0014"/>
    <w:rsid w:val="6008B979"/>
    <w:rsid w:val="60280D72"/>
    <w:rsid w:val="60423DBD"/>
    <w:rsid w:val="60529BFD"/>
    <w:rsid w:val="60B56CA1"/>
    <w:rsid w:val="612C55E9"/>
    <w:rsid w:val="61C2B872"/>
    <w:rsid w:val="62CE5F9E"/>
    <w:rsid w:val="62FECFDA"/>
    <w:rsid w:val="643E94DB"/>
    <w:rsid w:val="645630DE"/>
    <w:rsid w:val="670A5F1E"/>
    <w:rsid w:val="67FA6001"/>
    <w:rsid w:val="680383B0"/>
    <w:rsid w:val="69388636"/>
    <w:rsid w:val="69BFABF5"/>
    <w:rsid w:val="6A88DED2"/>
    <w:rsid w:val="6B2F30C8"/>
    <w:rsid w:val="6C3E96AD"/>
    <w:rsid w:val="6C4E8DF9"/>
    <w:rsid w:val="6CA97822"/>
    <w:rsid w:val="6E2C494C"/>
    <w:rsid w:val="6ED64907"/>
    <w:rsid w:val="6F00DB2B"/>
    <w:rsid w:val="6F6A8BD2"/>
    <w:rsid w:val="70070283"/>
    <w:rsid w:val="700B79DC"/>
    <w:rsid w:val="706CFB5C"/>
    <w:rsid w:val="707B1BB7"/>
    <w:rsid w:val="721FDDC5"/>
    <w:rsid w:val="729C7B83"/>
    <w:rsid w:val="729ED646"/>
    <w:rsid w:val="731F6814"/>
    <w:rsid w:val="73BA0D67"/>
    <w:rsid w:val="74CB8375"/>
    <w:rsid w:val="7587474C"/>
    <w:rsid w:val="75EF1611"/>
    <w:rsid w:val="76EF8988"/>
    <w:rsid w:val="772646DF"/>
    <w:rsid w:val="77643AAE"/>
    <w:rsid w:val="777B852B"/>
    <w:rsid w:val="778AE672"/>
    <w:rsid w:val="785EC9C0"/>
    <w:rsid w:val="78CF9F69"/>
    <w:rsid w:val="790F64AC"/>
    <w:rsid w:val="791097DA"/>
    <w:rsid w:val="79E76F7C"/>
    <w:rsid w:val="7A47C867"/>
    <w:rsid w:val="7A9DD05C"/>
    <w:rsid w:val="7AEC7DC4"/>
    <w:rsid w:val="7AF1B8A9"/>
    <w:rsid w:val="7B1884A0"/>
    <w:rsid w:val="7B372BF1"/>
    <w:rsid w:val="7C92C0E9"/>
    <w:rsid w:val="7D17108E"/>
    <w:rsid w:val="7E99AB8C"/>
    <w:rsid w:val="7EAABD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B7091"/>
  <w15:chartTrackingRefBased/>
  <w15:docId w15:val="{70C67B16-213E-4C4F-AC2D-FD1255C0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01B"/>
    <w:pPr>
      <w:spacing w:line="280" w:lineRule="exact"/>
    </w:pPr>
    <w:rPr>
      <w:rFonts w:ascii="Arial" w:hAnsi="Arial"/>
      <w:sz w:val="22"/>
      <w:szCs w:val="24"/>
    </w:rPr>
  </w:style>
  <w:style w:type="paragraph" w:styleId="Heading2">
    <w:name w:val="heading 2"/>
    <w:basedOn w:val="Normal"/>
    <w:next w:val="Normal"/>
    <w:qFormat/>
    <w:rsid w:val="00832C18"/>
    <w:pPr>
      <w:keepNext/>
      <w:spacing w:before="240" w:after="6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5025"/>
    <w:pPr>
      <w:tabs>
        <w:tab w:val="center" w:pos="4153"/>
        <w:tab w:val="right" w:pos="8306"/>
      </w:tabs>
    </w:pPr>
  </w:style>
  <w:style w:type="paragraph" w:styleId="Footer">
    <w:name w:val="footer"/>
    <w:rsid w:val="007B7C57"/>
    <w:rPr>
      <w:rFonts w:ascii="Arial" w:hAnsi="Arial"/>
      <w:sz w:val="16"/>
      <w:szCs w:val="24"/>
    </w:rPr>
  </w:style>
  <w:style w:type="paragraph" w:customStyle="1" w:styleId="MOJaddress">
    <w:name w:val="MOJ address"/>
    <w:rsid w:val="001F33F4"/>
    <w:pPr>
      <w:spacing w:line="200" w:lineRule="atLeast"/>
    </w:pPr>
    <w:rPr>
      <w:rFonts w:ascii="Arial" w:hAnsi="Arial"/>
      <w:szCs w:val="24"/>
    </w:rPr>
  </w:style>
  <w:style w:type="paragraph" w:customStyle="1" w:styleId="MoJdate">
    <w:name w:val="MoJ date"/>
    <w:basedOn w:val="MOJaddress"/>
    <w:rsid w:val="003E3E27"/>
    <w:pPr>
      <w:spacing w:before="120"/>
      <w:ind w:right="284"/>
      <w:jc w:val="right"/>
    </w:pPr>
  </w:style>
  <w:style w:type="character" w:styleId="PageNumber">
    <w:name w:val="page number"/>
    <w:basedOn w:val="DefaultParagraphFont"/>
    <w:rsid w:val="007B7C57"/>
  </w:style>
  <w:style w:type="paragraph" w:customStyle="1" w:styleId="Name">
    <w:name w:val="Name"/>
    <w:rsid w:val="001A3A7E"/>
    <w:rPr>
      <w:rFonts w:ascii="Arial" w:hAnsi="Arial"/>
      <w:b/>
      <w:bCs/>
      <w:sz w:val="23"/>
    </w:rPr>
  </w:style>
  <w:style w:type="paragraph" w:styleId="CommentText">
    <w:name w:val="annotation text"/>
    <w:basedOn w:val="Normal"/>
    <w:link w:val="CommentTextChar"/>
    <w:semiHidden/>
    <w:rsid w:val="00832C18"/>
    <w:rPr>
      <w:szCs w:val="20"/>
    </w:rPr>
  </w:style>
  <w:style w:type="paragraph" w:styleId="BalloonText">
    <w:name w:val="Balloon Text"/>
    <w:basedOn w:val="Normal"/>
    <w:semiHidden/>
    <w:rsid w:val="00A809DF"/>
    <w:rPr>
      <w:rFonts w:ascii="Tahoma" w:hAnsi="Tahoma" w:cs="Tahoma"/>
      <w:sz w:val="16"/>
      <w:szCs w:val="16"/>
    </w:rPr>
  </w:style>
  <w:style w:type="character" w:styleId="Hyperlink">
    <w:name w:val="Hyperlink"/>
    <w:rsid w:val="00ED782D"/>
    <w:rPr>
      <w:color w:val="auto"/>
      <w:u w:val="none"/>
    </w:rPr>
  </w:style>
  <w:style w:type="character" w:styleId="FollowedHyperlink">
    <w:name w:val="FollowedHyperlink"/>
    <w:rsid w:val="00A76AFC"/>
    <w:rPr>
      <w:color w:val="954F72"/>
      <w:u w:val="single"/>
    </w:rPr>
  </w:style>
  <w:style w:type="paragraph" w:styleId="Revision">
    <w:name w:val="Revision"/>
    <w:hidden/>
    <w:uiPriority w:val="99"/>
    <w:semiHidden/>
    <w:rsid w:val="00D742C0"/>
    <w:rPr>
      <w:rFonts w:ascii="Arial" w:hAnsi="Arial"/>
      <w:sz w:val="22"/>
      <w:szCs w:val="24"/>
    </w:rPr>
  </w:style>
  <w:style w:type="paragraph" w:styleId="ListParagraph">
    <w:name w:val="List Paragraph"/>
    <w:basedOn w:val="Normal"/>
    <w:uiPriority w:val="34"/>
    <w:qFormat/>
    <w:rsid w:val="00EB2A99"/>
    <w:pPr>
      <w:ind w:left="720"/>
      <w:contextualSpacing/>
    </w:pPr>
  </w:style>
  <w:style w:type="paragraph" w:styleId="NormalWeb">
    <w:name w:val="Normal (Web)"/>
    <w:basedOn w:val="Normal"/>
    <w:uiPriority w:val="99"/>
    <w:unhideWhenUsed/>
    <w:rsid w:val="00EB2A99"/>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0261E0"/>
  </w:style>
  <w:style w:type="character" w:customStyle="1" w:styleId="eop">
    <w:name w:val="eop"/>
    <w:basedOn w:val="DefaultParagraphFont"/>
    <w:rsid w:val="000261E0"/>
  </w:style>
  <w:style w:type="character" w:styleId="UnresolvedMention">
    <w:name w:val="Unresolved Mention"/>
    <w:basedOn w:val="DefaultParagraphFont"/>
    <w:uiPriority w:val="99"/>
    <w:semiHidden/>
    <w:unhideWhenUsed/>
    <w:rsid w:val="00344E7A"/>
    <w:rPr>
      <w:color w:val="605E5C"/>
      <w:shd w:val="clear" w:color="auto" w:fill="E1DFDD"/>
    </w:rPr>
  </w:style>
  <w:style w:type="character" w:styleId="CommentReference">
    <w:name w:val="annotation reference"/>
    <w:basedOn w:val="DefaultParagraphFont"/>
    <w:rsid w:val="006674D7"/>
    <w:rPr>
      <w:sz w:val="16"/>
      <w:szCs w:val="16"/>
    </w:rPr>
  </w:style>
  <w:style w:type="paragraph" w:styleId="CommentSubject">
    <w:name w:val="annotation subject"/>
    <w:basedOn w:val="CommentText"/>
    <w:next w:val="CommentText"/>
    <w:link w:val="CommentSubjectChar"/>
    <w:rsid w:val="006674D7"/>
    <w:pPr>
      <w:spacing w:line="240" w:lineRule="auto"/>
    </w:pPr>
    <w:rPr>
      <w:b/>
      <w:bCs/>
      <w:sz w:val="20"/>
    </w:rPr>
  </w:style>
  <w:style w:type="character" w:customStyle="1" w:styleId="CommentTextChar">
    <w:name w:val="Comment Text Char"/>
    <w:basedOn w:val="DefaultParagraphFont"/>
    <w:link w:val="CommentText"/>
    <w:semiHidden/>
    <w:rsid w:val="006674D7"/>
    <w:rPr>
      <w:rFonts w:ascii="Arial" w:hAnsi="Arial"/>
      <w:sz w:val="22"/>
    </w:rPr>
  </w:style>
  <w:style w:type="character" w:customStyle="1" w:styleId="CommentSubjectChar">
    <w:name w:val="Comment Subject Char"/>
    <w:basedOn w:val="CommentTextChar"/>
    <w:link w:val="CommentSubject"/>
    <w:rsid w:val="006674D7"/>
    <w:rPr>
      <w:rFonts w:ascii="Arial" w:hAnsi="Arial"/>
      <w:b/>
      <w:bCs/>
      <w:sz w:val="22"/>
    </w:rPr>
  </w:style>
  <w:style w:type="character" w:styleId="Mention">
    <w:name w:val="Mention"/>
    <w:basedOn w:val="DefaultParagraphFont"/>
    <w:uiPriority w:val="99"/>
    <w:unhideWhenUsed/>
    <w:rsid w:val="002925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08192">
      <w:bodyDiv w:val="1"/>
      <w:marLeft w:val="0"/>
      <w:marRight w:val="0"/>
      <w:marTop w:val="0"/>
      <w:marBottom w:val="0"/>
      <w:divBdr>
        <w:top w:val="none" w:sz="0" w:space="0" w:color="auto"/>
        <w:left w:val="none" w:sz="0" w:space="0" w:color="auto"/>
        <w:bottom w:val="none" w:sz="0" w:space="0" w:color="auto"/>
        <w:right w:val="none" w:sz="0" w:space="0" w:color="auto"/>
      </w:divBdr>
    </w:div>
    <w:div w:id="558135295">
      <w:bodyDiv w:val="1"/>
      <w:marLeft w:val="0"/>
      <w:marRight w:val="0"/>
      <w:marTop w:val="0"/>
      <w:marBottom w:val="0"/>
      <w:divBdr>
        <w:top w:val="none" w:sz="0" w:space="0" w:color="auto"/>
        <w:left w:val="none" w:sz="0" w:space="0" w:color="auto"/>
        <w:bottom w:val="none" w:sz="0" w:space="0" w:color="auto"/>
        <w:right w:val="none" w:sz="0" w:space="0" w:color="auto"/>
      </w:divBdr>
    </w:div>
    <w:div w:id="564533914">
      <w:bodyDiv w:val="1"/>
      <w:marLeft w:val="0"/>
      <w:marRight w:val="0"/>
      <w:marTop w:val="0"/>
      <w:marBottom w:val="0"/>
      <w:divBdr>
        <w:top w:val="none" w:sz="0" w:space="0" w:color="auto"/>
        <w:left w:val="none" w:sz="0" w:space="0" w:color="auto"/>
        <w:bottom w:val="none" w:sz="0" w:space="0" w:color="auto"/>
        <w:right w:val="none" w:sz="0" w:space="0" w:color="auto"/>
      </w:divBdr>
    </w:div>
    <w:div w:id="622884800">
      <w:bodyDiv w:val="1"/>
      <w:marLeft w:val="0"/>
      <w:marRight w:val="0"/>
      <w:marTop w:val="0"/>
      <w:marBottom w:val="0"/>
      <w:divBdr>
        <w:top w:val="none" w:sz="0" w:space="0" w:color="auto"/>
        <w:left w:val="none" w:sz="0" w:space="0" w:color="auto"/>
        <w:bottom w:val="none" w:sz="0" w:space="0" w:color="auto"/>
        <w:right w:val="none" w:sz="0" w:space="0" w:color="auto"/>
      </w:divBdr>
    </w:div>
    <w:div w:id="769088055">
      <w:bodyDiv w:val="1"/>
      <w:marLeft w:val="0"/>
      <w:marRight w:val="0"/>
      <w:marTop w:val="0"/>
      <w:marBottom w:val="0"/>
      <w:divBdr>
        <w:top w:val="none" w:sz="0" w:space="0" w:color="auto"/>
        <w:left w:val="none" w:sz="0" w:space="0" w:color="auto"/>
        <w:bottom w:val="none" w:sz="0" w:space="0" w:color="auto"/>
        <w:right w:val="none" w:sz="0" w:space="0" w:color="auto"/>
      </w:divBdr>
    </w:div>
    <w:div w:id="858159541">
      <w:bodyDiv w:val="1"/>
      <w:marLeft w:val="0"/>
      <w:marRight w:val="0"/>
      <w:marTop w:val="0"/>
      <w:marBottom w:val="0"/>
      <w:divBdr>
        <w:top w:val="none" w:sz="0" w:space="0" w:color="auto"/>
        <w:left w:val="none" w:sz="0" w:space="0" w:color="auto"/>
        <w:bottom w:val="none" w:sz="0" w:space="0" w:color="auto"/>
        <w:right w:val="none" w:sz="0" w:space="0" w:color="auto"/>
      </w:divBdr>
    </w:div>
    <w:div w:id="1120033581">
      <w:bodyDiv w:val="1"/>
      <w:marLeft w:val="0"/>
      <w:marRight w:val="0"/>
      <w:marTop w:val="0"/>
      <w:marBottom w:val="0"/>
      <w:divBdr>
        <w:top w:val="none" w:sz="0" w:space="0" w:color="auto"/>
        <w:left w:val="none" w:sz="0" w:space="0" w:color="auto"/>
        <w:bottom w:val="none" w:sz="0" w:space="0" w:color="auto"/>
        <w:right w:val="none" w:sz="0" w:space="0" w:color="auto"/>
      </w:divBdr>
    </w:div>
    <w:div w:id="1628776521">
      <w:bodyDiv w:val="1"/>
      <w:marLeft w:val="0"/>
      <w:marRight w:val="0"/>
      <w:marTop w:val="0"/>
      <w:marBottom w:val="0"/>
      <w:divBdr>
        <w:top w:val="none" w:sz="0" w:space="0" w:color="auto"/>
        <w:left w:val="none" w:sz="0" w:space="0" w:color="auto"/>
        <w:bottom w:val="none" w:sz="0" w:space="0" w:color="auto"/>
        <w:right w:val="none" w:sz="0" w:space="0" w:color="auto"/>
      </w:divBdr>
    </w:div>
    <w:div w:id="1703356654">
      <w:bodyDiv w:val="1"/>
      <w:marLeft w:val="0"/>
      <w:marRight w:val="0"/>
      <w:marTop w:val="0"/>
      <w:marBottom w:val="0"/>
      <w:divBdr>
        <w:top w:val="none" w:sz="0" w:space="0" w:color="auto"/>
        <w:left w:val="none" w:sz="0" w:space="0" w:color="auto"/>
        <w:bottom w:val="none" w:sz="0" w:space="0" w:color="auto"/>
        <w:right w:val="none" w:sz="0" w:space="0" w:color="auto"/>
      </w:divBdr>
    </w:div>
    <w:div w:id="1720978062">
      <w:bodyDiv w:val="1"/>
      <w:marLeft w:val="0"/>
      <w:marRight w:val="0"/>
      <w:marTop w:val="0"/>
      <w:marBottom w:val="0"/>
      <w:divBdr>
        <w:top w:val="none" w:sz="0" w:space="0" w:color="auto"/>
        <w:left w:val="none" w:sz="0" w:space="0" w:color="auto"/>
        <w:bottom w:val="none" w:sz="0" w:space="0" w:color="auto"/>
        <w:right w:val="none" w:sz="0" w:space="0" w:color="auto"/>
      </w:divBdr>
    </w:div>
    <w:div w:id="1838763650">
      <w:bodyDiv w:val="1"/>
      <w:marLeft w:val="0"/>
      <w:marRight w:val="0"/>
      <w:marTop w:val="0"/>
      <w:marBottom w:val="0"/>
      <w:divBdr>
        <w:top w:val="none" w:sz="0" w:space="0" w:color="auto"/>
        <w:left w:val="none" w:sz="0" w:space="0" w:color="auto"/>
        <w:bottom w:val="none" w:sz="0" w:space="0" w:color="auto"/>
        <w:right w:val="none" w:sz="0" w:space="0" w:color="auto"/>
      </w:divBdr>
    </w:div>
    <w:div w:id="2093239728">
      <w:bodyDiv w:val="1"/>
      <w:marLeft w:val="0"/>
      <w:marRight w:val="0"/>
      <w:marTop w:val="0"/>
      <w:marBottom w:val="0"/>
      <w:divBdr>
        <w:top w:val="none" w:sz="0" w:space="0" w:color="auto"/>
        <w:left w:val="none" w:sz="0" w:space="0" w:color="auto"/>
        <w:bottom w:val="none" w:sz="0" w:space="0" w:color="auto"/>
        <w:right w:val="none" w:sz="0" w:space="0" w:color="auto"/>
      </w:divBdr>
    </w:div>
    <w:div w:id="211643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70e92c830536cb9274831d5/Draft_DAPO_Pilot_Scheme_Specification__Section_19_.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POTeam@justic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legalaidlearning.justice.gov.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funding-and-costs-assessment-for-civil-and-crime-matters"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ontact-moj.service.just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cs56m\OneDrive%20-%20Ministry%20of%20Justice\Home%20Drive\TRIM\duty-minister-letterhead-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E895484D0C99439F5C1A9BFB3C5490" ma:contentTypeVersion="16" ma:contentTypeDescription="Create a new document." ma:contentTypeScope="" ma:versionID="c21f882421575e26153b74e2a37e21b5">
  <xsd:schema xmlns:xsd="http://www.w3.org/2001/XMLSchema" xmlns:xs="http://www.w3.org/2001/XMLSchema" xmlns:p="http://schemas.microsoft.com/office/2006/metadata/properties" xmlns:ns2="84741068-2fb5-4bda-abc5-a9f564055c75" xmlns:ns3="17a96726-ae96-4468-ac6c-1ac016f363df" targetNamespace="http://schemas.microsoft.com/office/2006/metadata/properties" ma:root="true" ma:fieldsID="08d470d894a59c3a1c4d9474d5783c1b" ns2:_="" ns3:_="">
    <xsd:import namespace="84741068-2fb5-4bda-abc5-a9f564055c75"/>
    <xsd:import namespace="17a96726-ae96-4468-ac6c-1ac016f363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41068-2fb5-4bda-abc5-a9f564055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a96726-ae96-4468-ac6c-1ac016f363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1af4f1b-f562-4e6a-a7ef-91639410cb76}" ma:internalName="TaxCatchAll" ma:showField="CatchAllData" ma:web="17a96726-ae96-4468-ac6c-1ac016f36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741068-2fb5-4bda-abc5-a9f564055c75">
      <Terms xmlns="http://schemas.microsoft.com/office/infopath/2007/PartnerControls"/>
    </lcf76f155ced4ddcb4097134ff3c332f>
    <TaxCatchAll xmlns="17a96726-ae96-4468-ac6c-1ac016f363df"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291BA-4C4D-4E4E-AFC7-C39A8B924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41068-2fb5-4bda-abc5-a9f564055c75"/>
    <ds:schemaRef ds:uri="17a96726-ae96-4468-ac6c-1ac016f3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4F5BB-0F44-43FC-9418-D56FE1D7B5AC}">
  <ds:schemaRefs>
    <ds:schemaRef ds:uri="http://schemas.microsoft.com/office/2006/metadata/properties"/>
    <ds:schemaRef ds:uri="http://schemas.microsoft.com/office/infopath/2007/PartnerControls"/>
    <ds:schemaRef ds:uri="84741068-2fb5-4bda-abc5-a9f564055c75"/>
    <ds:schemaRef ds:uri="17a96726-ae96-4468-ac6c-1ac016f363df"/>
  </ds:schemaRefs>
</ds:datastoreItem>
</file>

<file path=customXml/itemProps3.xml><?xml version="1.0" encoding="utf-8"?>
<ds:datastoreItem xmlns:ds="http://schemas.openxmlformats.org/officeDocument/2006/customXml" ds:itemID="{F7FE7EBD-D915-4E9A-8CD2-2759D46761E3}">
  <ds:schemaRefs>
    <ds:schemaRef ds:uri="http://schemas.microsoft.com/office/2006/metadata/longProperties"/>
  </ds:schemaRefs>
</ds:datastoreItem>
</file>

<file path=customXml/itemProps4.xml><?xml version="1.0" encoding="utf-8"?>
<ds:datastoreItem xmlns:ds="http://schemas.openxmlformats.org/officeDocument/2006/customXml" ds:itemID="{ABC650D9-3C18-4D5F-A0BB-8E3882EC7E91}">
  <ds:schemaRefs>
    <ds:schemaRef ds:uri="http://schemas.openxmlformats.org/officeDocument/2006/bibliography"/>
  </ds:schemaRefs>
</ds:datastoreItem>
</file>

<file path=customXml/itemProps5.xml><?xml version="1.0" encoding="utf-8"?>
<ds:datastoreItem xmlns:ds="http://schemas.openxmlformats.org/officeDocument/2006/customXml" ds:itemID="{1B5C7F83-A79C-4DF1-8EAB-8CC2DD2FA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duty-minister-letterhead-template</Template>
  <TotalTime>4</TotalTime>
  <Pages>2</Pages>
  <Words>769</Words>
  <Characters>4385</Characters>
  <Application>Microsoft Office Word</Application>
  <DocSecurity>0</DocSecurity>
  <Lines>36</Lines>
  <Paragraphs>10</Paragraphs>
  <ScaleCrop>false</ScaleCrop>
  <Manager>Ministry of Justice</Manager>
  <Company>Ministry of Justice</Company>
  <LinksUpToDate>false</LinksUpToDate>
  <CharactersWithSpaces>5144</CharactersWithSpaces>
  <SharedDoc>false</SharedDoc>
  <HLinks>
    <vt:vector size="30" baseType="variant">
      <vt:variant>
        <vt:i4>4522045</vt:i4>
      </vt:variant>
      <vt:variant>
        <vt:i4>9</vt:i4>
      </vt:variant>
      <vt:variant>
        <vt:i4>0</vt:i4>
      </vt:variant>
      <vt:variant>
        <vt:i4>5</vt:i4>
      </vt:variant>
      <vt:variant>
        <vt:lpwstr>mailto:DAPOTeam@justice.gov.uk</vt:lpwstr>
      </vt:variant>
      <vt:variant>
        <vt:lpwstr/>
      </vt:variant>
      <vt:variant>
        <vt:i4>5701643</vt:i4>
      </vt:variant>
      <vt:variant>
        <vt:i4>6</vt:i4>
      </vt:variant>
      <vt:variant>
        <vt:i4>0</vt:i4>
      </vt:variant>
      <vt:variant>
        <vt:i4>5</vt:i4>
      </vt:variant>
      <vt:variant>
        <vt:lpwstr>https://legalaidlearning.justice.gov.uk/</vt:lpwstr>
      </vt:variant>
      <vt:variant>
        <vt:lpwstr/>
      </vt:variant>
      <vt:variant>
        <vt:i4>1704007</vt:i4>
      </vt:variant>
      <vt:variant>
        <vt:i4>3</vt:i4>
      </vt:variant>
      <vt:variant>
        <vt:i4>0</vt:i4>
      </vt:variant>
      <vt:variant>
        <vt:i4>5</vt:i4>
      </vt:variant>
      <vt:variant>
        <vt:lpwstr>https://www.gov.uk/guidance/funding-and-costs-assessment-for-civil-and-crime-matters</vt:lpwstr>
      </vt:variant>
      <vt:variant>
        <vt:lpwstr/>
      </vt:variant>
      <vt:variant>
        <vt:i4>7471230</vt:i4>
      </vt:variant>
      <vt:variant>
        <vt:i4>0</vt:i4>
      </vt:variant>
      <vt:variant>
        <vt:i4>0</vt:i4>
      </vt:variant>
      <vt:variant>
        <vt:i4>5</vt:i4>
      </vt:variant>
      <vt:variant>
        <vt:lpwstr>https://assets.publishing.service.gov.uk/media/670e92c830536cb9274831d5/Draft_DAPO_Pilot_Scheme_Specification__Section_19_.pdf</vt:lpwstr>
      </vt:variant>
      <vt:variant>
        <vt:lpwstr/>
      </vt:variant>
      <vt:variant>
        <vt:i4>3997731</vt:i4>
      </vt:variant>
      <vt:variant>
        <vt:i4>3</vt:i4>
      </vt:variant>
      <vt:variant>
        <vt:i4>0</vt:i4>
      </vt:variant>
      <vt:variant>
        <vt:i4>5</vt:i4>
      </vt:variant>
      <vt:variant>
        <vt:lpwstr>https://contact-moj.service.justice.gov.uk/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Justice letterhead</dc:title>
  <dc:subject>Ministry of Justice letterhead</dc:subject>
  <dc:creator>Driscoll, Kirsty (Private Office)</dc:creator>
  <cp:keywords>Ministry of Justice, MoJ, letterhead,</cp:keywords>
  <dc:description/>
  <cp:lastModifiedBy>Sue Johnson</cp:lastModifiedBy>
  <cp:revision>2</cp:revision>
  <cp:lastPrinted>2015-07-09T02:35:00Z</cp:lastPrinted>
  <dcterms:created xsi:type="dcterms:W3CDTF">2026-08-11T11:49:00Z</dcterms:created>
  <dcterms:modified xsi:type="dcterms:W3CDTF">2026-08-11T11:49:00Z</dcterms:modified>
  <cp:category>letterhead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PRVOF-13994447-357047</vt:lpwstr>
  </property>
  <property fmtid="{D5CDD505-2E9C-101B-9397-08002B2CF9AE}" pid="3" name="_dlc_DocIdItemGuid">
    <vt:lpwstr>4df681ca-e508-420e-b6b7-6a35fc041f75</vt:lpwstr>
  </property>
  <property fmtid="{D5CDD505-2E9C-101B-9397-08002B2CF9AE}" pid="4" name="_dlc_DocIdUrl">
    <vt:lpwstr>https://juststore.dom1.infra.int/sites/po/po/mcst/_layouts/15/DocIdRedir.aspx?ID=PRVOF-13994447-357047, PRVOF-13994447-357047</vt:lpwstr>
  </property>
  <property fmtid="{D5CDD505-2E9C-101B-9397-08002B2CF9AE}" pid="5" name="ClassificationContentMarkingHeaderShapeIds">
    <vt:lpwstr>2,3,4</vt:lpwstr>
  </property>
  <property fmtid="{D5CDD505-2E9C-101B-9397-08002B2CF9AE}" pid="6" name="ClassificationContentMarkingHeaderFontProps">
    <vt:lpwstr>#000000,12,Calibri</vt:lpwstr>
  </property>
  <property fmtid="{D5CDD505-2E9C-101B-9397-08002B2CF9AE}" pid="7" name="ClassificationContentMarkingHeaderText">
    <vt:lpwstr>OFFICIAL</vt:lpwstr>
  </property>
  <property fmtid="{D5CDD505-2E9C-101B-9397-08002B2CF9AE}" pid="8" name="ClassificationContentMarkingFooterShapeIds">
    <vt:lpwstr>5,6,7</vt:lpwstr>
  </property>
  <property fmtid="{D5CDD505-2E9C-101B-9397-08002B2CF9AE}" pid="9" name="ClassificationContentMarkingFooterFontProps">
    <vt:lpwstr>#000000,12,Calibri</vt:lpwstr>
  </property>
  <property fmtid="{D5CDD505-2E9C-101B-9397-08002B2CF9AE}" pid="10" name="ClassificationContentMarkingFooterText">
    <vt:lpwstr>OFFICIAL</vt:lpwstr>
  </property>
  <property fmtid="{D5CDD505-2E9C-101B-9397-08002B2CF9AE}" pid="11" name="MSIP_Label_eed1d2f5-2977-4ce1-839d-57a403841e1f_Enabled">
    <vt:lpwstr>true</vt:lpwstr>
  </property>
  <property fmtid="{D5CDD505-2E9C-101B-9397-08002B2CF9AE}" pid="12" name="MSIP_Label_eed1d2f5-2977-4ce1-839d-57a403841e1f_SetDate">
    <vt:lpwstr>2024-03-14T12:58:08Z</vt:lpwstr>
  </property>
  <property fmtid="{D5CDD505-2E9C-101B-9397-08002B2CF9AE}" pid="13" name="MSIP_Label_eed1d2f5-2977-4ce1-839d-57a403841e1f_Method">
    <vt:lpwstr>Standard</vt:lpwstr>
  </property>
  <property fmtid="{D5CDD505-2E9C-101B-9397-08002B2CF9AE}" pid="14" name="MSIP_Label_eed1d2f5-2977-4ce1-839d-57a403841e1f_Name">
    <vt:lpwstr>OFFICIAL</vt:lpwstr>
  </property>
  <property fmtid="{D5CDD505-2E9C-101B-9397-08002B2CF9AE}" pid="15" name="MSIP_Label_eed1d2f5-2977-4ce1-839d-57a403841e1f_SiteId">
    <vt:lpwstr>c6874728-71e6-41fe-a9e1-2e8c36776ad8</vt:lpwstr>
  </property>
  <property fmtid="{D5CDD505-2E9C-101B-9397-08002B2CF9AE}" pid="16" name="MSIP_Label_eed1d2f5-2977-4ce1-839d-57a403841e1f_ActionId">
    <vt:lpwstr>ad6483a6-0ec8-44fd-8cb0-875dc33d929f</vt:lpwstr>
  </property>
  <property fmtid="{D5CDD505-2E9C-101B-9397-08002B2CF9AE}" pid="17" name="MSIP_Label_eed1d2f5-2977-4ce1-839d-57a403841e1f_ContentBits">
    <vt:lpwstr>3</vt:lpwstr>
  </property>
  <property fmtid="{D5CDD505-2E9C-101B-9397-08002B2CF9AE}" pid="18" name="ContentTypeId">
    <vt:lpwstr>0x010100DDE895484D0C99439F5C1A9BFB3C5490</vt:lpwstr>
  </property>
  <property fmtid="{D5CDD505-2E9C-101B-9397-08002B2CF9AE}" pid="19" name="MediaServiceImageTags">
    <vt:lpwstr/>
  </property>
</Properties>
</file>